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D96B2" w14:textId="05A847FD" w:rsidR="00D43EF6" w:rsidRPr="001B1F27" w:rsidRDefault="00D6356C" w:rsidP="00B57E50">
      <w:pPr>
        <w:spacing w:after="0" w:line="240" w:lineRule="auto"/>
        <w:rPr>
          <w:rFonts w:ascii="Times New Roman" w:eastAsia="Times New Roman" w:hAnsi="Times New Roman" w:cs="Times New Roman"/>
          <w:sz w:val="24"/>
          <w:szCs w:val="24"/>
          <w:lang w:val="hr-HR" w:eastAsia="it-IT"/>
        </w:rPr>
      </w:pPr>
      <w:r>
        <w:rPr>
          <w:rFonts w:ascii="Times New Roman" w:eastAsia="Times New Roman" w:hAnsi="Times New Roman" w:cs="Times New Roman"/>
          <w:sz w:val="24"/>
          <w:szCs w:val="24"/>
          <w:lang w:val="hr-HR" w:eastAsia="it-IT"/>
        </w:rPr>
        <w:t>НАЦРТ</w:t>
      </w:r>
    </w:p>
    <w:p w14:paraId="559B0780" w14:textId="77777777" w:rsidR="00D43EF6" w:rsidRPr="001B1F27" w:rsidRDefault="00D43EF6" w:rsidP="00B57E50">
      <w:pPr>
        <w:spacing w:after="0" w:line="240" w:lineRule="auto"/>
        <w:rPr>
          <w:rFonts w:ascii="Times New Roman" w:eastAsia="Times New Roman" w:hAnsi="Times New Roman" w:cs="Times New Roman"/>
          <w:sz w:val="24"/>
          <w:szCs w:val="24"/>
          <w:lang w:val="hr-HR" w:eastAsia="it-IT"/>
        </w:rPr>
      </w:pPr>
    </w:p>
    <w:p w14:paraId="377B955D" w14:textId="77777777" w:rsidR="00D43EF6" w:rsidRPr="00494619" w:rsidRDefault="00D43EF6" w:rsidP="00B57E50">
      <w:pPr>
        <w:spacing w:after="0" w:line="240" w:lineRule="auto"/>
        <w:ind w:firstLine="720"/>
        <w:jc w:val="both"/>
        <w:rPr>
          <w:rFonts w:ascii="Times New Roman" w:eastAsia="Times New Roman" w:hAnsi="Times New Roman" w:cs="Times New Roman"/>
          <w:sz w:val="24"/>
          <w:szCs w:val="24"/>
          <w:lang w:val="it-IT"/>
        </w:rPr>
      </w:pPr>
      <w:r w:rsidRPr="001B1F27">
        <w:rPr>
          <w:rFonts w:ascii="Times New Roman" w:eastAsia="Times New Roman" w:hAnsi="Times New Roman" w:cs="Times New Roman"/>
          <w:sz w:val="24"/>
          <w:szCs w:val="24"/>
          <w:lang w:val="it-IT"/>
        </w:rPr>
        <w:t>На основу члана 5. став 3, а у вези са чланом 5. став 2. тачка 3) и члана 7. став 4. Закона о контроли државне помоћи (</w:t>
      </w:r>
      <w:r w:rsidRPr="001B1F27">
        <w:rPr>
          <w:rFonts w:ascii="Times New Roman" w:eastAsia="Times New Roman" w:hAnsi="Times New Roman" w:cs="Times New Roman"/>
          <w:sz w:val="24"/>
          <w:szCs w:val="24"/>
        </w:rPr>
        <w:t>„</w:t>
      </w:r>
      <w:r w:rsidRPr="001B1F27">
        <w:rPr>
          <w:rFonts w:ascii="Times New Roman" w:eastAsia="Times New Roman" w:hAnsi="Times New Roman" w:cs="Times New Roman"/>
          <w:sz w:val="24"/>
          <w:szCs w:val="24"/>
          <w:lang w:val="it-IT"/>
        </w:rPr>
        <w:t>Службени гласник РС”, број 73/19) и члана 42. став 1. Закона о влади (</w:t>
      </w:r>
      <w:r w:rsidRPr="001B1F27">
        <w:rPr>
          <w:rFonts w:ascii="Times New Roman" w:eastAsia="Times New Roman" w:hAnsi="Times New Roman" w:cs="Times New Roman"/>
          <w:sz w:val="24"/>
          <w:szCs w:val="24"/>
        </w:rPr>
        <w:t>„</w:t>
      </w:r>
      <w:r w:rsidRPr="001B1F27">
        <w:rPr>
          <w:rFonts w:ascii="Times New Roman" w:eastAsia="Times New Roman" w:hAnsi="Times New Roman" w:cs="Times New Roman"/>
          <w:sz w:val="24"/>
          <w:szCs w:val="24"/>
          <w:lang w:val="it-IT"/>
        </w:rPr>
        <w:t>Службени гласник РС”, бр. 55/05, 71/05 - исправка, 101/07, 65/08, 16/11, 68/12 - УС, 72/12, 7/14 - УС, 44/14 и 30/18 - др. закон),</w:t>
      </w:r>
    </w:p>
    <w:p w14:paraId="1B1DDECA" w14:textId="77777777" w:rsidR="00D43EF6" w:rsidRDefault="00D43EF6" w:rsidP="00B57E50">
      <w:pPr>
        <w:spacing w:after="0" w:line="240" w:lineRule="auto"/>
        <w:rPr>
          <w:rFonts w:ascii="Times New Roman" w:eastAsia="Times New Roman" w:hAnsi="Times New Roman" w:cs="Times New Roman"/>
          <w:sz w:val="24"/>
          <w:szCs w:val="24"/>
          <w:lang w:val="it-IT" w:eastAsia="it-IT"/>
        </w:rPr>
      </w:pPr>
    </w:p>
    <w:p w14:paraId="63F8A23A" w14:textId="77777777" w:rsidR="00D43EF6" w:rsidRPr="00B57E50" w:rsidRDefault="00D43EF6" w:rsidP="00B57E50">
      <w:pPr>
        <w:spacing w:after="0" w:line="240" w:lineRule="auto"/>
        <w:rPr>
          <w:rFonts w:ascii="Times New Roman" w:eastAsia="Times New Roman" w:hAnsi="Times New Roman" w:cs="Times New Roman"/>
          <w:sz w:val="24"/>
          <w:szCs w:val="24"/>
          <w:lang w:val="it-IT" w:eastAsia="it-IT"/>
        </w:rPr>
      </w:pPr>
      <w:r w:rsidRPr="001B1F27">
        <w:rPr>
          <w:rFonts w:ascii="Times New Roman" w:eastAsia="Times New Roman" w:hAnsi="Times New Roman" w:cs="Times New Roman"/>
          <w:sz w:val="24"/>
          <w:szCs w:val="24"/>
          <w:lang w:val="it-IT" w:eastAsia="it-IT"/>
        </w:rPr>
        <w:t xml:space="preserve">Влада доноси </w:t>
      </w:r>
    </w:p>
    <w:p w14:paraId="182A44DE" w14:textId="77777777" w:rsidR="00D43EF6" w:rsidRPr="001B1F27" w:rsidRDefault="00D43EF6" w:rsidP="00AE0863">
      <w:pPr>
        <w:spacing w:after="0" w:line="240" w:lineRule="auto"/>
        <w:rPr>
          <w:rFonts w:ascii="Times New Roman" w:eastAsia="Times New Roman" w:hAnsi="Times New Roman" w:cs="Times New Roman"/>
          <w:sz w:val="24"/>
          <w:szCs w:val="24"/>
          <w:lang w:val="it-IT" w:eastAsia="it-IT"/>
        </w:rPr>
      </w:pPr>
    </w:p>
    <w:p w14:paraId="3AA6EEE1" w14:textId="076A4F30" w:rsidR="00D43EF6" w:rsidRPr="00D43EF6" w:rsidRDefault="00D43EF6" w:rsidP="00AE0863">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УРЕДБУ О УСЛОВИМА И КРИТЕРИЈУМИМА УСКЛАЂЕНОСТИ ДРЖАВНЕ ПОМОЋИ ЗА САНАЦИЈУ И РЕСТРУКТУРИРАЊЕ НЕФИНАНСИЈСКИХ УЧЕСНИКА НА ТРЖИШТУ У ТЕШКОЋАМА</w:t>
      </w:r>
    </w:p>
    <w:p w14:paraId="3126FE23" w14:textId="77777777" w:rsidR="00D43EF6" w:rsidRPr="001B1F27" w:rsidRDefault="00D43EF6" w:rsidP="00AE0863">
      <w:pPr>
        <w:spacing w:after="0" w:line="240" w:lineRule="auto"/>
        <w:jc w:val="center"/>
        <w:rPr>
          <w:rFonts w:ascii="Times New Roman" w:eastAsia="Times New Roman" w:hAnsi="Times New Roman" w:cs="Times New Roman"/>
          <w:b/>
          <w:sz w:val="24"/>
          <w:szCs w:val="24"/>
          <w:lang w:val="it-IT" w:eastAsia="it-IT"/>
        </w:rPr>
      </w:pPr>
    </w:p>
    <w:p w14:paraId="48310E98" w14:textId="5E4A2BD0" w:rsidR="00D43EF6" w:rsidRPr="00074811" w:rsidRDefault="00D43EF6" w:rsidP="00074811">
      <w:pPr>
        <w:pStyle w:val="ListParagraph"/>
        <w:numPr>
          <w:ilvl w:val="0"/>
          <w:numId w:val="27"/>
        </w:numPr>
        <w:ind w:left="142"/>
        <w:jc w:val="center"/>
        <w:rPr>
          <w:b/>
        </w:rPr>
      </w:pPr>
      <w:r w:rsidRPr="00074811">
        <w:rPr>
          <w:b/>
        </w:rPr>
        <w:t>УВОДНЕ ОДРЕДБЕ</w:t>
      </w:r>
    </w:p>
    <w:p w14:paraId="1D09C4C6" w14:textId="77777777" w:rsidR="00D43EF6" w:rsidRDefault="00D43EF6" w:rsidP="00FF5AE5">
      <w:pPr>
        <w:spacing w:after="0" w:line="240" w:lineRule="auto"/>
        <w:jc w:val="center"/>
        <w:rPr>
          <w:rFonts w:ascii="Times New Roman" w:eastAsia="Times New Roman" w:hAnsi="Times New Roman" w:cs="Times New Roman"/>
          <w:b/>
          <w:sz w:val="24"/>
          <w:szCs w:val="24"/>
          <w:lang w:val="hr-HR" w:eastAsia="it-IT"/>
        </w:rPr>
      </w:pPr>
    </w:p>
    <w:p w14:paraId="392F89B4" w14:textId="77777777" w:rsidR="00D43EF6" w:rsidRPr="0019014D" w:rsidRDefault="00D43EF6" w:rsidP="00FF5AE5">
      <w:pPr>
        <w:spacing w:after="0" w:line="240"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Предмет</w:t>
      </w:r>
    </w:p>
    <w:p w14:paraId="6FC29BD3" w14:textId="77777777" w:rsidR="00D43EF6" w:rsidRPr="0019014D" w:rsidRDefault="00D43EF6" w:rsidP="00FF5AE5">
      <w:pPr>
        <w:spacing w:after="0" w:line="240" w:lineRule="auto"/>
        <w:jc w:val="center"/>
        <w:rPr>
          <w:rFonts w:ascii="Times New Roman" w:eastAsia="Times New Roman" w:hAnsi="Times New Roman" w:cs="Times New Roman"/>
          <w:b/>
          <w:sz w:val="24"/>
          <w:szCs w:val="24"/>
          <w:lang w:eastAsia="it-IT"/>
        </w:rPr>
      </w:pPr>
    </w:p>
    <w:p w14:paraId="17E0DAE7" w14:textId="77777777" w:rsidR="00D43EF6" w:rsidRPr="0019014D" w:rsidRDefault="00D43EF6" w:rsidP="00FF5AE5">
      <w:pPr>
        <w:spacing w:after="0" w:line="240"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 xml:space="preserve">Члан 1. </w:t>
      </w:r>
    </w:p>
    <w:p w14:paraId="39DD10AD" w14:textId="33206018"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Овом уредбом ближе се уређују услови и критеријуми усклађености државне помоћи за санацију и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учесника на тржишту у тешкоћама чиме се унапређује развој одређених привредних делатности или одређених привредних подручја у Републици Србији.</w:t>
      </w:r>
    </w:p>
    <w:p w14:paraId="27958377" w14:textId="77777777" w:rsidR="00D43EF6" w:rsidRPr="0019014D" w:rsidRDefault="00D43EF6" w:rsidP="003A66DD">
      <w:pPr>
        <w:spacing w:after="0" w:line="240"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Примена</w:t>
      </w:r>
    </w:p>
    <w:p w14:paraId="2DE13476" w14:textId="77777777" w:rsidR="00D43EF6" w:rsidRPr="0019014D" w:rsidRDefault="00D43EF6" w:rsidP="003A66DD">
      <w:pPr>
        <w:spacing w:after="0" w:line="240" w:lineRule="auto"/>
        <w:rPr>
          <w:rFonts w:ascii="Times New Roman" w:eastAsia="Times New Roman" w:hAnsi="Times New Roman" w:cs="Times New Roman"/>
          <w:sz w:val="24"/>
          <w:szCs w:val="24"/>
          <w:lang w:eastAsia="it-IT"/>
        </w:rPr>
      </w:pPr>
    </w:p>
    <w:p w14:paraId="33A6709B" w14:textId="77777777" w:rsidR="00D43EF6" w:rsidRPr="0019014D" w:rsidRDefault="00D43EF6" w:rsidP="003A66DD">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w:t>
      </w:r>
    </w:p>
    <w:p w14:paraId="2D636FB0" w14:textId="0A4DA0E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Одредбе ове уредбе примењују се на државну помоћ за санацију и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учесника на тржишту</w:t>
      </w:r>
      <w:r w:rsidR="00DA7B6D" w:rsidRPr="0019014D">
        <w:rPr>
          <w:rFonts w:ascii="Times New Roman" w:eastAsia="Times New Roman" w:hAnsi="Times New Roman" w:cs="Times New Roman"/>
          <w:sz w:val="24"/>
          <w:szCs w:val="24"/>
          <w:lang w:eastAsia="it-IT"/>
        </w:rPr>
        <w:t xml:space="preserve"> у тешкоћама</w:t>
      </w:r>
      <w:r w:rsidRPr="0019014D">
        <w:rPr>
          <w:rFonts w:ascii="Times New Roman" w:eastAsia="Times New Roman" w:hAnsi="Times New Roman" w:cs="Times New Roman"/>
          <w:sz w:val="24"/>
          <w:szCs w:val="24"/>
          <w:lang w:eastAsia="it-IT"/>
        </w:rPr>
        <w:t>, осим на помоћ којом се у повољнији положај стављају делатности у сектору челика, угља, финансијских делатности и осигурања.</w:t>
      </w:r>
    </w:p>
    <w:p w14:paraId="5AC08522" w14:textId="77777777" w:rsidR="00D43EF6" w:rsidRPr="0019014D" w:rsidRDefault="00D43EF6" w:rsidP="009361F7">
      <w:pPr>
        <w:spacing w:after="0" w:line="276" w:lineRule="auto"/>
        <w:jc w:val="both"/>
        <w:rPr>
          <w:rFonts w:ascii="Times New Roman" w:eastAsia="Times New Roman" w:hAnsi="Times New Roman" w:cs="Times New Roman"/>
          <w:sz w:val="24"/>
          <w:szCs w:val="24"/>
          <w:lang w:eastAsia="it-IT"/>
        </w:rPr>
      </w:pPr>
    </w:p>
    <w:p w14:paraId="15887ECF" w14:textId="77777777" w:rsidR="00D43EF6" w:rsidRPr="0019014D" w:rsidRDefault="00D43EF6" w:rsidP="00AE0863">
      <w:pPr>
        <w:spacing w:after="0" w:line="276" w:lineRule="auto"/>
        <w:jc w:val="center"/>
        <w:rPr>
          <w:rFonts w:ascii="Times New Roman" w:eastAsia="Times New Roman" w:hAnsi="Times New Roman" w:cs="Times New Roman"/>
          <w:b/>
          <w:sz w:val="24"/>
          <w:szCs w:val="24"/>
        </w:rPr>
      </w:pPr>
    </w:p>
    <w:p w14:paraId="5A1DB6C0" w14:textId="77777777" w:rsidR="00D43EF6" w:rsidRPr="0019014D" w:rsidRDefault="00D43EF6" w:rsidP="00752683">
      <w:pPr>
        <w:spacing w:after="0" w:line="276" w:lineRule="auto"/>
        <w:jc w:val="center"/>
        <w:rPr>
          <w:rFonts w:ascii="Times New Roman" w:eastAsia="Times New Roman" w:hAnsi="Times New Roman" w:cs="Times New Roman"/>
          <w:b/>
          <w:sz w:val="24"/>
          <w:szCs w:val="24"/>
        </w:rPr>
      </w:pPr>
      <w:r w:rsidRPr="0019014D">
        <w:rPr>
          <w:rFonts w:ascii="Times New Roman" w:eastAsia="Times New Roman" w:hAnsi="Times New Roman" w:cs="Times New Roman"/>
          <w:b/>
          <w:sz w:val="24"/>
          <w:szCs w:val="24"/>
        </w:rPr>
        <w:t>Усклађена државна помоћ за санацију и реструктурирање</w:t>
      </w:r>
    </w:p>
    <w:p w14:paraId="40F8CC5A" w14:textId="77777777" w:rsidR="00D43EF6" w:rsidRPr="0019014D" w:rsidRDefault="00D43EF6" w:rsidP="00752683">
      <w:pPr>
        <w:spacing w:after="0" w:line="276" w:lineRule="auto"/>
        <w:ind w:firstLine="709"/>
        <w:jc w:val="center"/>
        <w:rPr>
          <w:rFonts w:ascii="Times New Roman" w:eastAsia="Times New Roman" w:hAnsi="Times New Roman" w:cs="Times New Roman"/>
          <w:sz w:val="24"/>
          <w:szCs w:val="24"/>
        </w:rPr>
      </w:pPr>
    </w:p>
    <w:p w14:paraId="23C4620D" w14:textId="77777777" w:rsidR="00D43EF6" w:rsidRPr="0019014D" w:rsidRDefault="00D43EF6" w:rsidP="00752683">
      <w:pPr>
        <w:spacing w:after="0" w:line="276" w:lineRule="auto"/>
        <w:jc w:val="center"/>
        <w:rPr>
          <w:rFonts w:ascii="Times New Roman" w:eastAsia="Times New Roman" w:hAnsi="Times New Roman" w:cs="Times New Roman"/>
          <w:b/>
          <w:sz w:val="24"/>
          <w:szCs w:val="24"/>
        </w:rPr>
      </w:pPr>
      <w:r w:rsidRPr="0019014D">
        <w:rPr>
          <w:rFonts w:ascii="Times New Roman" w:eastAsia="Times New Roman" w:hAnsi="Times New Roman" w:cs="Times New Roman"/>
          <w:b/>
          <w:sz w:val="24"/>
          <w:szCs w:val="24"/>
        </w:rPr>
        <w:t>Члан 3.</w:t>
      </w:r>
    </w:p>
    <w:p w14:paraId="3FF25FE5" w14:textId="77777777" w:rsidR="00D43EF6" w:rsidRPr="0019014D" w:rsidRDefault="00D43EF6" w:rsidP="00752683">
      <w:pPr>
        <w:spacing w:after="0" w:line="276" w:lineRule="auto"/>
        <w:ind w:firstLine="709"/>
        <w:jc w:val="both"/>
        <w:rPr>
          <w:rFonts w:ascii="Times New Roman" w:eastAsia="Times New Roman" w:hAnsi="Times New Roman" w:cs="Times New Roman"/>
          <w:sz w:val="24"/>
          <w:szCs w:val="24"/>
        </w:rPr>
      </w:pPr>
      <w:r w:rsidRPr="0019014D">
        <w:rPr>
          <w:rFonts w:ascii="Times New Roman" w:eastAsia="Times New Roman" w:hAnsi="Times New Roman" w:cs="Times New Roman"/>
          <w:sz w:val="24"/>
          <w:szCs w:val="24"/>
        </w:rPr>
        <w:t>Државна помоћ за санацију и реструктурирање је усклађена са правилима о додели државне помоћи ако испуњава све услове и критеријуме из ове уредбе.</w:t>
      </w:r>
    </w:p>
    <w:p w14:paraId="50559F7E" w14:textId="77777777" w:rsidR="00D43EF6" w:rsidRPr="0019014D" w:rsidRDefault="00D43EF6" w:rsidP="00AE0863">
      <w:pPr>
        <w:spacing w:after="0" w:line="276" w:lineRule="auto"/>
        <w:jc w:val="center"/>
        <w:rPr>
          <w:rFonts w:ascii="Times New Roman" w:eastAsia="Times New Roman" w:hAnsi="Times New Roman" w:cs="Times New Roman"/>
          <w:b/>
          <w:sz w:val="24"/>
          <w:szCs w:val="24"/>
          <w:lang w:eastAsia="it-IT"/>
        </w:rPr>
      </w:pPr>
    </w:p>
    <w:p w14:paraId="438CF8EC" w14:textId="77777777" w:rsidR="00D43EF6" w:rsidRPr="0019014D" w:rsidRDefault="00D43EF6" w:rsidP="00D31931">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 xml:space="preserve">Начело </w:t>
      </w:r>
      <w:proofErr w:type="spellStart"/>
      <w:r w:rsidRPr="0019014D">
        <w:rPr>
          <w:rFonts w:ascii="Times New Roman" w:eastAsia="Times New Roman" w:hAnsi="Times New Roman" w:cs="Times New Roman"/>
          <w:b/>
          <w:sz w:val="24"/>
          <w:szCs w:val="24"/>
          <w:lang w:eastAsia="it-IT"/>
        </w:rPr>
        <w:t>једнократности</w:t>
      </w:r>
      <w:proofErr w:type="spellEnd"/>
      <w:r w:rsidRPr="0019014D">
        <w:rPr>
          <w:rFonts w:ascii="Times New Roman" w:eastAsia="Times New Roman" w:hAnsi="Times New Roman" w:cs="Times New Roman"/>
          <w:b/>
          <w:sz w:val="24"/>
          <w:szCs w:val="24"/>
          <w:lang w:eastAsia="it-IT"/>
        </w:rPr>
        <w:t xml:space="preserve"> државне помоћи</w:t>
      </w:r>
    </w:p>
    <w:p w14:paraId="12365472" w14:textId="77777777" w:rsidR="00D43EF6" w:rsidRPr="0019014D" w:rsidRDefault="00D43EF6" w:rsidP="00D31931">
      <w:pPr>
        <w:spacing w:after="0" w:line="276" w:lineRule="auto"/>
        <w:jc w:val="center"/>
        <w:rPr>
          <w:rFonts w:ascii="Times New Roman" w:eastAsia="Times New Roman" w:hAnsi="Times New Roman" w:cs="Times New Roman"/>
          <w:b/>
          <w:sz w:val="24"/>
          <w:szCs w:val="24"/>
          <w:lang w:eastAsia="it-IT"/>
        </w:rPr>
      </w:pPr>
    </w:p>
    <w:p w14:paraId="495263AB" w14:textId="77777777" w:rsidR="00D43EF6" w:rsidRPr="0019014D" w:rsidRDefault="00D43EF6" w:rsidP="00D31931">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4.</w:t>
      </w:r>
    </w:p>
    <w:p w14:paraId="78C6712F"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Државна помоћ која је предмет ове уредбе се може доделити само једаном у периоду од 10 година од додељивања истоврсне државне помоћи (тзв. принцип </w:t>
      </w:r>
      <w:r w:rsidRPr="0019014D">
        <w:rPr>
          <w:rFonts w:ascii="Times New Roman" w:eastAsia="Times New Roman" w:hAnsi="Times New Roman" w:cs="Times New Roman"/>
          <w:b/>
          <w:sz w:val="24"/>
          <w:szCs w:val="24"/>
          <w:lang w:eastAsia="it-IT"/>
        </w:rPr>
        <w:t>„сад и никад више“</w:t>
      </w:r>
      <w:r w:rsidRPr="0019014D">
        <w:rPr>
          <w:rFonts w:ascii="Times New Roman" w:eastAsia="Times New Roman" w:hAnsi="Times New Roman" w:cs="Times New Roman"/>
          <w:sz w:val="24"/>
          <w:szCs w:val="24"/>
          <w:lang w:eastAsia="it-IT"/>
        </w:rPr>
        <w:t>).</w:t>
      </w:r>
    </w:p>
    <w:p w14:paraId="6FF0FEA6" w14:textId="77777777" w:rsidR="00D43EF6" w:rsidRPr="0019014D" w:rsidRDefault="00D43EF6" w:rsidP="00D31931">
      <w:pPr>
        <w:spacing w:after="0" w:line="276" w:lineRule="auto"/>
        <w:jc w:val="both"/>
        <w:rPr>
          <w:rFonts w:ascii="Times New Roman" w:eastAsia="Times New Roman" w:hAnsi="Times New Roman" w:cs="Times New Roman"/>
          <w:sz w:val="24"/>
          <w:szCs w:val="24"/>
          <w:lang w:eastAsia="it-IT"/>
        </w:rPr>
      </w:pPr>
    </w:p>
    <w:p w14:paraId="0B6619C6" w14:textId="0533FB2C"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Изузетно од става 1. овог члана, државна помоћ је усклађена са чланом </w:t>
      </w:r>
      <w:r w:rsidR="005029BA" w:rsidRPr="0019014D">
        <w:rPr>
          <w:rFonts w:ascii="Times New Roman" w:eastAsia="Times New Roman" w:hAnsi="Times New Roman" w:cs="Times New Roman"/>
          <w:sz w:val="24"/>
          <w:szCs w:val="24"/>
          <w:lang w:eastAsia="it-IT"/>
        </w:rPr>
        <w:t>3</w:t>
      </w:r>
      <w:r w:rsidRPr="0019014D">
        <w:rPr>
          <w:rFonts w:ascii="Times New Roman" w:eastAsia="Times New Roman" w:hAnsi="Times New Roman" w:cs="Times New Roman"/>
          <w:sz w:val="24"/>
          <w:szCs w:val="24"/>
          <w:lang w:eastAsia="it-IT"/>
        </w:rPr>
        <w:t>. ове уредбе:</w:t>
      </w:r>
    </w:p>
    <w:p w14:paraId="66F770F5" w14:textId="4947EBA3" w:rsidR="00D43EF6" w:rsidRPr="0019014D" w:rsidRDefault="00D43EF6" w:rsidP="00D31931">
      <w:pPr>
        <w:numPr>
          <w:ilvl w:val="0"/>
          <w:numId w:val="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lastRenderedPageBreak/>
        <w:t xml:space="preserve">ако се државна помоћ за реструктурирање додељује после помоћи за санацију као саставни део јединственог процеса </w:t>
      </w:r>
      <w:r w:rsidR="0019014D" w:rsidRPr="0019014D">
        <w:rPr>
          <w:rFonts w:ascii="Times New Roman" w:eastAsia="Times New Roman" w:hAnsi="Times New Roman" w:cs="Times New Roman"/>
          <w:sz w:val="24"/>
          <w:szCs w:val="24"/>
          <w:lang w:eastAsia="it-IT"/>
        </w:rPr>
        <w:t>реструктурирања</w:t>
      </w:r>
      <w:r w:rsidRPr="0019014D">
        <w:rPr>
          <w:rFonts w:ascii="Times New Roman" w:eastAsia="Times New Roman" w:hAnsi="Times New Roman" w:cs="Times New Roman"/>
          <w:sz w:val="24"/>
          <w:szCs w:val="24"/>
          <w:lang w:eastAsia="it-IT"/>
        </w:rPr>
        <w:t>,</w:t>
      </w:r>
    </w:p>
    <w:p w14:paraId="3DB55167" w14:textId="77777777" w:rsidR="00D43EF6" w:rsidRPr="0019014D" w:rsidRDefault="00D43EF6" w:rsidP="00D31931">
      <w:pPr>
        <w:numPr>
          <w:ilvl w:val="0"/>
          <w:numId w:val="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је додељена државна помоћ за санацију или привремена подршка за реструктурирање, а није планирана помоћ за реструктурирање: </w:t>
      </w:r>
    </w:p>
    <w:p w14:paraId="7000B38F" w14:textId="77777777" w:rsidR="00D43EF6" w:rsidRPr="0019014D" w:rsidRDefault="00D43EF6" w:rsidP="00D31931">
      <w:pPr>
        <w:numPr>
          <w:ilvl w:val="0"/>
          <w:numId w:val="18"/>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при чему се основано може претпоставити да ће корисник бити дугорочно одржив након доделе помоћи за санацију и </w:t>
      </w:r>
    </w:p>
    <w:p w14:paraId="65F5584D" w14:textId="77777777" w:rsidR="00D43EF6" w:rsidRPr="0019014D" w:rsidRDefault="00D43EF6" w:rsidP="00D31931">
      <w:pPr>
        <w:numPr>
          <w:ilvl w:val="0"/>
          <w:numId w:val="18"/>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под условом да давалац докаже да је нова државна помоћ постала неопходна, због околности које нису могле да се предвиде и за које учесник на тржишту није одговоран, и да је прошло најмање пет година од дана доделе државне помоћи</w:t>
      </w:r>
    </w:p>
    <w:p w14:paraId="10497CC9" w14:textId="046F28CA" w:rsidR="00D43EF6" w:rsidRPr="0019014D" w:rsidRDefault="00D43EF6" w:rsidP="00D31931">
      <w:pPr>
        <w:numPr>
          <w:ilvl w:val="0"/>
          <w:numId w:val="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постоје изузетне и непредвидиве околности за које </w:t>
      </w:r>
      <w:r w:rsidR="00FA7A15" w:rsidRPr="0019014D">
        <w:rPr>
          <w:rFonts w:ascii="Times New Roman" w:eastAsia="Times New Roman" w:hAnsi="Times New Roman" w:cs="Times New Roman"/>
          <w:sz w:val="24"/>
          <w:szCs w:val="24"/>
          <w:lang w:eastAsia="it-IT"/>
        </w:rPr>
        <w:t>учесник на тржишту</w:t>
      </w:r>
      <w:r w:rsidRPr="0019014D">
        <w:rPr>
          <w:rFonts w:ascii="Times New Roman" w:eastAsia="Times New Roman" w:hAnsi="Times New Roman" w:cs="Times New Roman"/>
          <w:sz w:val="24"/>
          <w:szCs w:val="24"/>
          <w:lang w:eastAsia="it-IT"/>
        </w:rPr>
        <w:t xml:space="preserve"> није одговоран.</w:t>
      </w:r>
    </w:p>
    <w:p w14:paraId="616C3314" w14:textId="76C3FCA2"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Промена у власничкој структури корисника, као и смањење обавеза или отпис дугова настали као последица судског или управног поступка, не утиче на примену начела једнократне доделе државне помоћи за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w:t>
      </w:r>
    </w:p>
    <w:p w14:paraId="369DFDBD"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Повезани учесници на тржишту могу појединачно и независно један од другог добити државну помоћ, осим ако је повезано друштво у целини (група друштава) као такво или појединачни учесник на тржишту који је члан групе претходно добило привремену подршку реструктурирању односно државну помоћ за санацију или реструктурирање.</w:t>
      </w:r>
    </w:p>
    <w:p w14:paraId="5F9C93B8"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На учесника на тржишту који преузима део или у целости имовину другог учесника на тржишту, а посебно ону која је била предмет једног од поступака из става 3. овог члана, не односи се начело </w:t>
      </w:r>
      <w:proofErr w:type="spellStart"/>
      <w:r w:rsidRPr="0019014D">
        <w:rPr>
          <w:rFonts w:ascii="Times New Roman" w:eastAsia="Times New Roman" w:hAnsi="Times New Roman" w:cs="Times New Roman"/>
          <w:sz w:val="24"/>
          <w:szCs w:val="24"/>
          <w:lang w:eastAsia="it-IT"/>
        </w:rPr>
        <w:t>једнократности</w:t>
      </w:r>
      <w:proofErr w:type="spellEnd"/>
      <w:r w:rsidRPr="0019014D">
        <w:rPr>
          <w:rFonts w:ascii="Times New Roman" w:eastAsia="Times New Roman" w:hAnsi="Times New Roman" w:cs="Times New Roman"/>
          <w:sz w:val="24"/>
          <w:szCs w:val="24"/>
          <w:lang w:eastAsia="it-IT"/>
        </w:rPr>
        <w:t xml:space="preserve"> помоћи, ако докаже да не постоји економски континуитет између тих учесника на тржишту (купца и продавца).</w:t>
      </w:r>
    </w:p>
    <w:p w14:paraId="55063C30" w14:textId="77777777" w:rsidR="00D43EF6" w:rsidRPr="0019014D" w:rsidRDefault="00D43EF6" w:rsidP="00D43EF6">
      <w:pPr>
        <w:ind w:firstLine="720"/>
      </w:pPr>
      <w:r w:rsidRPr="0019014D">
        <w:rPr>
          <w:rFonts w:ascii="Times New Roman" w:eastAsia="Times New Roman" w:hAnsi="Times New Roman" w:cs="Times New Roman"/>
          <w:sz w:val="24"/>
          <w:szCs w:val="24"/>
          <w:lang w:eastAsia="it-IT"/>
        </w:rPr>
        <w:t>Давалац је дужан да у пријави државне помоћи наведе податак да ли је корисник раније користио државну помоћ за санацију и реструктурирање.</w:t>
      </w:r>
    </w:p>
    <w:p w14:paraId="5E5E8E4A" w14:textId="77777777" w:rsidR="00D43EF6" w:rsidRPr="0019014D" w:rsidRDefault="00D43EF6" w:rsidP="00AE0863">
      <w:pPr>
        <w:spacing w:after="0" w:line="276" w:lineRule="auto"/>
        <w:jc w:val="both"/>
        <w:rPr>
          <w:rFonts w:ascii="Times New Roman" w:eastAsia="Times New Roman" w:hAnsi="Times New Roman" w:cs="Times New Roman"/>
          <w:sz w:val="24"/>
          <w:szCs w:val="24"/>
          <w:lang w:eastAsia="it-IT"/>
        </w:rPr>
      </w:pPr>
    </w:p>
    <w:p w14:paraId="6C8586F2" w14:textId="77777777" w:rsidR="00D43EF6" w:rsidRPr="0019014D" w:rsidRDefault="00D43EF6" w:rsidP="00AE0863">
      <w:pPr>
        <w:spacing w:after="0" w:line="276" w:lineRule="auto"/>
        <w:jc w:val="both"/>
        <w:rPr>
          <w:rFonts w:ascii="Times New Roman" w:eastAsia="Times New Roman" w:hAnsi="Times New Roman" w:cs="Times New Roman"/>
          <w:sz w:val="24"/>
          <w:szCs w:val="24"/>
          <w:lang w:eastAsia="it-IT"/>
        </w:rPr>
      </w:pPr>
    </w:p>
    <w:p w14:paraId="20DBF564" w14:textId="77777777" w:rsidR="00D43EF6" w:rsidRPr="0019014D" w:rsidRDefault="00D43EF6" w:rsidP="003F0BB0">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Начело доступности информација о државној помоћи</w:t>
      </w:r>
    </w:p>
    <w:p w14:paraId="3161C69C" w14:textId="77777777" w:rsidR="00D43EF6" w:rsidRPr="0019014D" w:rsidRDefault="00D43EF6" w:rsidP="003F0BB0">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 xml:space="preserve">(транспарентност) </w:t>
      </w:r>
    </w:p>
    <w:p w14:paraId="0F0D1AE1" w14:textId="77777777" w:rsidR="00D43EF6" w:rsidRPr="0019014D" w:rsidRDefault="00D43EF6" w:rsidP="003F0BB0">
      <w:pPr>
        <w:spacing w:after="0" w:line="276" w:lineRule="auto"/>
        <w:jc w:val="center"/>
        <w:rPr>
          <w:rFonts w:ascii="Times New Roman" w:eastAsia="Times New Roman" w:hAnsi="Times New Roman" w:cs="Times New Roman"/>
          <w:b/>
          <w:sz w:val="24"/>
          <w:szCs w:val="24"/>
          <w:lang w:eastAsia="it-IT"/>
        </w:rPr>
      </w:pPr>
    </w:p>
    <w:p w14:paraId="04CCD2CE" w14:textId="77777777" w:rsidR="00D43EF6" w:rsidRPr="0019014D" w:rsidRDefault="00D43EF6" w:rsidP="003F0BB0">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5.</w:t>
      </w:r>
    </w:p>
    <w:p w14:paraId="40BFCAA1" w14:textId="77777777"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lang w:eastAsia="it-IT"/>
        </w:rPr>
      </w:pPr>
      <w:r w:rsidRPr="0019014D">
        <w:rPr>
          <w:rFonts w:ascii="Times New Roman" w:eastAsia="Times New Roman" w:hAnsi="Times New Roman" w:cs="Times New Roman"/>
          <w:color w:val="000000"/>
          <w:sz w:val="24"/>
          <w:szCs w:val="24"/>
          <w:lang w:eastAsia="it-IT"/>
        </w:rPr>
        <w:t>Подаци о помоћи су јавни, осим ако нису заштићени у складу са прописима о контроли државне помоћи или носе одговарајући степен тајности у складу са прописима који регулишу тајност података.</w:t>
      </w:r>
    </w:p>
    <w:p w14:paraId="18E5F97E"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Давалац је дужан да на својој интернет страници или на други прикладан начин, објави целокупан текст шеме односно одлуку о додели државне помоћи, као и податке и информације које се односе на врсту и износ државне помоћи, корисника, датум доделе, величину учесника и тржиште на ком послује.</w:t>
      </w:r>
    </w:p>
    <w:p w14:paraId="49A1194F" w14:textId="77777777" w:rsidR="00D43EF6" w:rsidRPr="0019014D" w:rsidRDefault="00D43EF6" w:rsidP="003F0BB0">
      <w:pPr>
        <w:spacing w:after="0" w:line="276" w:lineRule="auto"/>
        <w:jc w:val="both"/>
        <w:rPr>
          <w:rFonts w:ascii="Times New Roman" w:eastAsia="Times New Roman" w:hAnsi="Times New Roman" w:cs="Times New Roman"/>
          <w:sz w:val="24"/>
          <w:szCs w:val="24"/>
          <w:lang w:eastAsia="it-IT"/>
        </w:rPr>
      </w:pPr>
    </w:p>
    <w:p w14:paraId="4454D0ED"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Подаци из става 2. овог члана чувају се најмање 10 година, и достављају се Комисији на њен захтев.</w:t>
      </w:r>
    </w:p>
    <w:p w14:paraId="55137E5D" w14:textId="77777777" w:rsidR="00D43EF6" w:rsidRPr="0019014D" w:rsidRDefault="00D43EF6" w:rsidP="00AE0863">
      <w:pPr>
        <w:spacing w:after="0" w:line="276" w:lineRule="auto"/>
        <w:jc w:val="center"/>
        <w:rPr>
          <w:rFonts w:ascii="Times New Roman" w:eastAsia="Times New Roman" w:hAnsi="Times New Roman" w:cs="Times New Roman"/>
          <w:b/>
          <w:sz w:val="24"/>
          <w:szCs w:val="24"/>
          <w:lang w:eastAsia="it-IT"/>
        </w:rPr>
      </w:pPr>
    </w:p>
    <w:p w14:paraId="02C582BC" w14:textId="77777777" w:rsidR="00D43EF6" w:rsidRPr="0019014D" w:rsidRDefault="00D43EF6" w:rsidP="00FF2436">
      <w:pPr>
        <w:numPr>
          <w:ilvl w:val="0"/>
          <w:numId w:val="11"/>
        </w:numPr>
        <w:spacing w:after="0" w:line="276"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lastRenderedPageBreak/>
        <w:t>ДРЖАВНА ПОМОЋ УЧЕСНИЦИМА НА ТРЖИШТУ У ТЕШКОЋАМА</w:t>
      </w:r>
    </w:p>
    <w:p w14:paraId="6E35064A" w14:textId="77777777" w:rsidR="00D43EF6" w:rsidRPr="0019014D" w:rsidRDefault="00D43EF6" w:rsidP="00FF2436">
      <w:pPr>
        <w:spacing w:after="0" w:line="276" w:lineRule="auto"/>
        <w:jc w:val="center"/>
        <w:rPr>
          <w:rFonts w:ascii="Times New Roman" w:eastAsia="Times New Roman" w:hAnsi="Times New Roman" w:cs="Times New Roman"/>
          <w:b/>
          <w:sz w:val="24"/>
          <w:szCs w:val="24"/>
          <w:lang w:eastAsia="it-IT"/>
        </w:rPr>
      </w:pPr>
    </w:p>
    <w:p w14:paraId="033F343C" w14:textId="77777777" w:rsidR="00D43EF6" w:rsidRPr="0019014D" w:rsidRDefault="00D43EF6" w:rsidP="00FF2436">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Квалификаторни критеријуми</w:t>
      </w:r>
    </w:p>
    <w:p w14:paraId="2AC382D8" w14:textId="77777777" w:rsidR="00D43EF6" w:rsidRPr="0019014D" w:rsidRDefault="00D43EF6" w:rsidP="00FF2436">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(учесник на тржишту у тешкоћама)</w:t>
      </w:r>
    </w:p>
    <w:p w14:paraId="297F4FEB" w14:textId="77777777" w:rsidR="00D43EF6" w:rsidRPr="0019014D" w:rsidRDefault="00D43EF6" w:rsidP="00FF2436">
      <w:pPr>
        <w:spacing w:after="0" w:line="276" w:lineRule="auto"/>
        <w:rPr>
          <w:rFonts w:ascii="Times New Roman" w:eastAsia="Times New Roman" w:hAnsi="Times New Roman" w:cs="Times New Roman"/>
          <w:b/>
          <w:sz w:val="24"/>
          <w:szCs w:val="24"/>
          <w:lang w:eastAsia="it-IT"/>
        </w:rPr>
      </w:pPr>
    </w:p>
    <w:p w14:paraId="1429C4BD" w14:textId="77777777" w:rsidR="00D43EF6" w:rsidRPr="0019014D" w:rsidRDefault="00D43EF6" w:rsidP="00FF2436">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6.</w:t>
      </w:r>
    </w:p>
    <w:p w14:paraId="216D3C63"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Учесник на тржишту се налази у тешкоћама ако би без државне интервенције дошло до престанка његовог пословања у кратком или средњем року, и ако је на основу података о његовом пословању, испуњен најмање један од критеријума: </w:t>
      </w:r>
    </w:p>
    <w:p w14:paraId="76B25E81" w14:textId="77777777" w:rsidR="00D43EF6" w:rsidRPr="0019014D" w:rsidRDefault="00D43EF6" w:rsidP="00FF2436">
      <w:pPr>
        <w:numPr>
          <w:ilvl w:val="0"/>
          <w:numId w:val="1"/>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ако је више од половине уписаног основног капитала друштва са ограниченом одговорношћу изгубљено због акумулираних губитака (кумулативни негативан износ који је већи од половине уписаног власничког капитала настаје када се од резерви и свих других елемената који се сматрају делом сопственог капитала друштва одузму пренети губици),</w:t>
      </w:r>
    </w:p>
    <w:p w14:paraId="33E07213" w14:textId="58D18AD0" w:rsidR="00D43EF6" w:rsidRPr="0019014D" w:rsidRDefault="00D43EF6" w:rsidP="00FF2436">
      <w:pPr>
        <w:numPr>
          <w:ilvl w:val="0"/>
          <w:numId w:val="1"/>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је, у случају друштва у коме најмање неколико чланова сноси неограничену одговорност за дугове друштва, више од половине његовог капитала </w:t>
      </w:r>
      <w:r w:rsidR="0019014D">
        <w:rPr>
          <w:rFonts w:ascii="Times New Roman" w:eastAsia="Times New Roman" w:hAnsi="Times New Roman" w:cs="Times New Roman"/>
          <w:sz w:val="24"/>
          <w:szCs w:val="24"/>
          <w:lang w:eastAsia="it-IT"/>
        </w:rPr>
        <w:t>који из финансијског извештаја</w:t>
      </w:r>
      <w:r w:rsidRPr="0019014D">
        <w:rPr>
          <w:rFonts w:ascii="Times New Roman" w:eastAsia="Times New Roman" w:hAnsi="Times New Roman" w:cs="Times New Roman"/>
          <w:sz w:val="24"/>
          <w:szCs w:val="24"/>
          <w:lang w:eastAsia="it-IT"/>
        </w:rPr>
        <w:t xml:space="preserve"> нестало због пренетих губитака из претходног периода,</w:t>
      </w:r>
    </w:p>
    <w:p w14:paraId="44851C71" w14:textId="77777777" w:rsidR="00D43EF6" w:rsidRPr="0019014D" w:rsidRDefault="00D43EF6" w:rsidP="00FF2436">
      <w:pPr>
        <w:numPr>
          <w:ilvl w:val="0"/>
          <w:numId w:val="1"/>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ако је над учесником на тржишту отворен стечајни поступак или су испуњени услови у складу са прописом који регулише стечајни поступак да се над њим спроведе стечајни поступак на захтев повериоца,</w:t>
      </w:r>
    </w:p>
    <w:p w14:paraId="41A0F736" w14:textId="64C1E220" w:rsidR="00D43EF6" w:rsidRPr="0019014D" w:rsidRDefault="00D43EF6" w:rsidP="00FF2436">
      <w:pPr>
        <w:numPr>
          <w:ilvl w:val="0"/>
          <w:numId w:val="1"/>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у случају учесника на тржишту који не спада у микро, мал</w:t>
      </w:r>
      <w:r w:rsidR="005029BA" w:rsidRPr="0019014D">
        <w:rPr>
          <w:rFonts w:ascii="Times New Roman" w:eastAsia="Times New Roman" w:hAnsi="Times New Roman" w:cs="Times New Roman"/>
          <w:sz w:val="24"/>
          <w:szCs w:val="24"/>
          <w:lang w:eastAsia="it-IT"/>
        </w:rPr>
        <w:t>а</w:t>
      </w:r>
      <w:r w:rsidRPr="0019014D">
        <w:rPr>
          <w:rFonts w:ascii="Times New Roman" w:eastAsia="Times New Roman" w:hAnsi="Times New Roman" w:cs="Times New Roman"/>
          <w:sz w:val="24"/>
          <w:szCs w:val="24"/>
          <w:lang w:eastAsia="it-IT"/>
        </w:rPr>
        <w:t xml:space="preserve"> или средњ</w:t>
      </w:r>
      <w:r w:rsidR="005029BA" w:rsidRPr="0019014D">
        <w:rPr>
          <w:rFonts w:ascii="Times New Roman" w:eastAsia="Times New Roman" w:hAnsi="Times New Roman" w:cs="Times New Roman"/>
          <w:sz w:val="24"/>
          <w:szCs w:val="24"/>
          <w:lang w:eastAsia="it-IT"/>
        </w:rPr>
        <w:t>а</w:t>
      </w:r>
      <w:r w:rsidRPr="0019014D">
        <w:rPr>
          <w:rFonts w:ascii="Times New Roman" w:eastAsia="Times New Roman" w:hAnsi="Times New Roman" w:cs="Times New Roman"/>
          <w:sz w:val="24"/>
          <w:szCs w:val="24"/>
          <w:lang w:eastAsia="it-IT"/>
        </w:rPr>
        <w:t xml:space="preserve"> </w:t>
      </w:r>
      <w:r w:rsidR="005029BA" w:rsidRPr="0019014D">
        <w:rPr>
          <w:rFonts w:ascii="Times New Roman" w:eastAsia="Times New Roman" w:hAnsi="Times New Roman" w:cs="Times New Roman"/>
          <w:sz w:val="24"/>
          <w:szCs w:val="24"/>
          <w:lang w:eastAsia="it-IT"/>
        </w:rPr>
        <w:t>правна лица</w:t>
      </w:r>
      <w:r w:rsidRPr="0019014D">
        <w:rPr>
          <w:rFonts w:ascii="Times New Roman" w:eastAsia="Times New Roman" w:hAnsi="Times New Roman" w:cs="Times New Roman"/>
          <w:sz w:val="24"/>
          <w:szCs w:val="24"/>
          <w:lang w:eastAsia="it-IT"/>
        </w:rPr>
        <w:t xml:space="preserve"> (у даљем тексту: МСП) ако је у току последње две године:</w:t>
      </w:r>
    </w:p>
    <w:p w14:paraId="5738BC7D" w14:textId="66EB7651" w:rsidR="00D43EF6" w:rsidRPr="0019014D" w:rsidRDefault="00D43EF6" w:rsidP="00690B11">
      <w:pPr>
        <w:pStyle w:val="ListParagraph"/>
        <w:numPr>
          <w:ilvl w:val="0"/>
          <w:numId w:val="2"/>
        </w:numPr>
        <w:spacing w:line="276" w:lineRule="auto"/>
        <w:jc w:val="both"/>
        <w:rPr>
          <w:lang w:val="sr-Cyrl-RS"/>
        </w:rPr>
      </w:pPr>
      <w:r w:rsidRPr="0019014D">
        <w:rPr>
          <w:lang w:val="sr-Cyrl-RS"/>
        </w:rPr>
        <w:t>однос књиговодственог дуга и капитала био већи од 7,5, и</w:t>
      </w:r>
    </w:p>
    <w:p w14:paraId="36A3FA80" w14:textId="77777777" w:rsidR="00D43EF6" w:rsidRPr="0019014D" w:rsidRDefault="00D43EF6" w:rsidP="00FF2436">
      <w:pPr>
        <w:numPr>
          <w:ilvl w:val="0"/>
          <w:numId w:val="2"/>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ЕБИТДА коефицијент покрића камата био нижи од 1,0.</w:t>
      </w:r>
    </w:p>
    <w:p w14:paraId="4F8EF728"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Став 1. овог члана се не примењује на новоосноване и учеснике на тржишту који послују мање од три године у одређеној делатности ако је њихов почетни положај на тржишту несигуран (нпр. ако је настао ликвидацијом претходног учесника на тржишту или је преузео његову имовину). </w:t>
      </w:r>
    </w:p>
    <w:p w14:paraId="0A1FCF5E" w14:textId="675D8365"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МСП који постоје мање од три године не сматрају се </w:t>
      </w:r>
      <w:r w:rsidR="00FA7A15" w:rsidRPr="0019014D">
        <w:rPr>
          <w:rFonts w:ascii="Times New Roman" w:eastAsia="Times New Roman" w:hAnsi="Times New Roman" w:cs="Times New Roman"/>
          <w:sz w:val="24"/>
          <w:szCs w:val="24"/>
          <w:lang w:eastAsia="it-IT"/>
        </w:rPr>
        <w:t>учесницима на тржишту</w:t>
      </w:r>
      <w:r w:rsidRPr="0019014D">
        <w:rPr>
          <w:rFonts w:ascii="Times New Roman" w:eastAsia="Times New Roman" w:hAnsi="Times New Roman" w:cs="Times New Roman"/>
          <w:sz w:val="24"/>
          <w:szCs w:val="24"/>
          <w:lang w:eastAsia="it-IT"/>
        </w:rPr>
        <w:t xml:space="preserve"> у тешкоћама осим у случају ако испуњавају услове утврђене из тачке 3. овог члана.</w:t>
      </w:r>
    </w:p>
    <w:p w14:paraId="4E656D94"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Државна помоћ учеснику на тржишту којег је преузела или припада великој пословној групацији (групи друштава), је усклађена ако се поред услова из ове уредбе докаже да тешкоће нису настале као резултат арбитрарне расподеле трошкова унутар пословне групације, као и да су тешкоће озбиљне (превелике) да би са њима могла да се избори сама пословна групација.</w:t>
      </w:r>
    </w:p>
    <w:p w14:paraId="03093633" w14:textId="1913548D" w:rsidR="00074811" w:rsidRPr="0019014D" w:rsidRDefault="00074811"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Услове из става 1. овог члана, давалац доказује на основу објективних околности.</w:t>
      </w:r>
    </w:p>
    <w:p w14:paraId="4C62A621" w14:textId="77777777" w:rsidR="00D43EF6" w:rsidRDefault="00D43EF6" w:rsidP="00AE0863">
      <w:pPr>
        <w:spacing w:after="0" w:line="276" w:lineRule="auto"/>
        <w:jc w:val="center"/>
        <w:rPr>
          <w:rFonts w:ascii="Times New Roman" w:eastAsia="Times New Roman" w:hAnsi="Times New Roman" w:cs="Times New Roman"/>
          <w:b/>
          <w:sz w:val="24"/>
          <w:szCs w:val="24"/>
          <w:lang w:eastAsia="it-IT"/>
        </w:rPr>
      </w:pPr>
    </w:p>
    <w:p w14:paraId="0186A1F8" w14:textId="77777777" w:rsidR="00642F65" w:rsidRPr="0019014D" w:rsidRDefault="00642F65" w:rsidP="00AE0863">
      <w:pPr>
        <w:spacing w:after="0" w:line="276" w:lineRule="auto"/>
        <w:jc w:val="center"/>
        <w:rPr>
          <w:rFonts w:ascii="Times New Roman" w:eastAsia="Times New Roman" w:hAnsi="Times New Roman" w:cs="Times New Roman"/>
          <w:b/>
          <w:sz w:val="24"/>
          <w:szCs w:val="24"/>
          <w:lang w:eastAsia="it-IT"/>
        </w:rPr>
      </w:pPr>
    </w:p>
    <w:p w14:paraId="19BD7109" w14:textId="68C68602" w:rsidR="00D43EF6" w:rsidRPr="0019014D" w:rsidRDefault="00D43EF6" w:rsidP="00296EE5">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 xml:space="preserve">Општи услови усклађености државне помоћи за санацију и </w:t>
      </w:r>
      <w:r w:rsidR="0019014D" w:rsidRPr="0019014D">
        <w:rPr>
          <w:rFonts w:ascii="Times New Roman" w:eastAsia="Times New Roman" w:hAnsi="Times New Roman" w:cs="Times New Roman"/>
          <w:b/>
          <w:sz w:val="24"/>
          <w:szCs w:val="24"/>
          <w:lang w:eastAsia="it-IT"/>
        </w:rPr>
        <w:t>реструктурирање</w:t>
      </w:r>
    </w:p>
    <w:p w14:paraId="13A62CA1" w14:textId="77777777" w:rsidR="00D43EF6" w:rsidRPr="0019014D" w:rsidRDefault="00D43EF6" w:rsidP="00296EE5">
      <w:pPr>
        <w:spacing w:after="0" w:line="276" w:lineRule="auto"/>
        <w:jc w:val="both"/>
        <w:rPr>
          <w:rFonts w:ascii="Times New Roman" w:eastAsia="Times New Roman" w:hAnsi="Times New Roman" w:cs="Times New Roman"/>
          <w:sz w:val="24"/>
          <w:szCs w:val="24"/>
          <w:lang w:eastAsia="it-IT"/>
        </w:rPr>
      </w:pPr>
    </w:p>
    <w:p w14:paraId="690AE577" w14:textId="77777777" w:rsidR="00D43EF6" w:rsidRPr="0019014D" w:rsidRDefault="00D43EF6" w:rsidP="00296EE5">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7.</w:t>
      </w:r>
    </w:p>
    <w:p w14:paraId="62120349" w14:textId="36C41203"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Државна помоћ за санацију и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је индивидуална помоћ, по правилу намењена великим </w:t>
      </w:r>
      <w:r w:rsidR="005029BA" w:rsidRPr="0019014D">
        <w:rPr>
          <w:rFonts w:ascii="Times New Roman" w:eastAsia="Times New Roman" w:hAnsi="Times New Roman" w:cs="Times New Roman"/>
          <w:sz w:val="24"/>
          <w:szCs w:val="24"/>
          <w:lang w:eastAsia="it-IT"/>
        </w:rPr>
        <w:t>правним лицима</w:t>
      </w:r>
      <w:r w:rsidRPr="0019014D">
        <w:rPr>
          <w:rFonts w:ascii="Times New Roman" w:eastAsia="Times New Roman" w:hAnsi="Times New Roman" w:cs="Times New Roman"/>
          <w:sz w:val="24"/>
          <w:szCs w:val="24"/>
          <w:lang w:eastAsia="it-IT"/>
        </w:rPr>
        <w:t>, под условом да:</w:t>
      </w:r>
    </w:p>
    <w:p w14:paraId="6814E76D" w14:textId="77777777" w:rsidR="00D43EF6" w:rsidRPr="0019014D" w:rsidRDefault="00D43EF6" w:rsidP="00296EE5">
      <w:pPr>
        <w:numPr>
          <w:ilvl w:val="0"/>
          <w:numId w:val="12"/>
        </w:numPr>
        <w:spacing w:after="0" w:line="240" w:lineRule="auto"/>
        <w:contextualSpacing/>
        <w:rPr>
          <w:rFonts w:ascii="Times New Roman" w:eastAsia="Times New Roman" w:hAnsi="Times New Roman" w:cs="Times New Roman"/>
          <w:color w:val="000000"/>
          <w:sz w:val="24"/>
          <w:szCs w:val="24"/>
        </w:rPr>
      </w:pPr>
      <w:r w:rsidRPr="0019014D">
        <w:rPr>
          <w:rFonts w:ascii="Times New Roman" w:eastAsia="Times New Roman" w:hAnsi="Times New Roman" w:cs="Times New Roman"/>
          <w:color w:val="000000"/>
          <w:sz w:val="24"/>
          <w:szCs w:val="24"/>
        </w:rPr>
        <w:t>доприноси остваривању јасно дефинисаном циљу од заједничког интереса,</w:t>
      </w:r>
    </w:p>
    <w:p w14:paraId="04FF2D9F" w14:textId="77777777" w:rsidR="00D43EF6" w:rsidRPr="0019014D" w:rsidRDefault="00D43EF6" w:rsidP="00296EE5">
      <w:pPr>
        <w:numPr>
          <w:ilvl w:val="0"/>
          <w:numId w:val="12"/>
        </w:numPr>
        <w:spacing w:after="0" w:line="276" w:lineRule="auto"/>
        <w:contextualSpacing/>
        <w:jc w:val="both"/>
        <w:rPr>
          <w:rFonts w:ascii="Times New Roman" w:eastAsia="Times New Roman" w:hAnsi="Times New Roman" w:cs="Times New Roman"/>
          <w:color w:val="000000"/>
          <w:sz w:val="24"/>
          <w:szCs w:val="24"/>
        </w:rPr>
      </w:pPr>
      <w:r w:rsidRPr="0019014D">
        <w:rPr>
          <w:rFonts w:ascii="Times New Roman" w:eastAsia="Times New Roman" w:hAnsi="Times New Roman" w:cs="Times New Roman"/>
          <w:color w:val="000000"/>
          <w:sz w:val="24"/>
          <w:szCs w:val="24"/>
        </w:rPr>
        <w:lastRenderedPageBreak/>
        <w:t>мера помоћи је примерена, односно ако се другом мером која мање нарушава конкуренцију не остварује исти циљ,</w:t>
      </w:r>
    </w:p>
    <w:p w14:paraId="4C85EB40" w14:textId="77777777" w:rsidR="00D43EF6" w:rsidRPr="0019014D" w:rsidRDefault="00D43EF6" w:rsidP="00296EE5">
      <w:pPr>
        <w:numPr>
          <w:ilvl w:val="0"/>
          <w:numId w:val="12"/>
        </w:numPr>
        <w:spacing w:after="0" w:line="240" w:lineRule="auto"/>
        <w:contextualSpacing/>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пропорционална је (сведена на минимум), односно ако не прелази минимум неопходан за постизање циља од заједничког интереса</w:t>
      </w:r>
    </w:p>
    <w:p w14:paraId="489EE2D2" w14:textId="77777777" w:rsidR="00D43EF6" w:rsidRPr="0019014D" w:rsidRDefault="00D43EF6" w:rsidP="00296EE5">
      <w:pPr>
        <w:numPr>
          <w:ilvl w:val="0"/>
          <w:numId w:val="12"/>
        </w:numPr>
        <w:spacing w:after="0" w:line="240" w:lineRule="auto"/>
        <w:contextualSpacing/>
        <w:rPr>
          <w:rFonts w:ascii="Times New Roman" w:eastAsia="Times New Roman" w:hAnsi="Times New Roman" w:cs="Times New Roman"/>
          <w:sz w:val="24"/>
          <w:szCs w:val="24"/>
          <w:lang w:eastAsia="it-IT"/>
        </w:rPr>
      </w:pPr>
      <w:r w:rsidRPr="0019014D">
        <w:rPr>
          <w:rFonts w:ascii="Times New Roman" w:eastAsia="Times New Roman" w:hAnsi="Times New Roman" w:cs="Times New Roman"/>
          <w:color w:val="000000"/>
          <w:sz w:val="24"/>
          <w:szCs w:val="24"/>
          <w:lang w:eastAsia="it-IT"/>
        </w:rPr>
        <w:t>позитивни ефекти мере на конкуренцију и трговину између Републике Србије и земаља чланица Европске уније превазилазе негативне ефекте,</w:t>
      </w:r>
    </w:p>
    <w:p w14:paraId="127073B3" w14:textId="16340B7A" w:rsidR="00D43EF6" w:rsidRPr="0019014D" w:rsidRDefault="00D43EF6" w:rsidP="00296EE5">
      <w:pPr>
        <w:numPr>
          <w:ilvl w:val="0"/>
          <w:numId w:val="12"/>
        </w:numPr>
        <w:spacing w:after="0" w:line="240" w:lineRule="auto"/>
        <w:contextualSpacing/>
        <w:rPr>
          <w:rFonts w:ascii="Times New Roman" w:eastAsia="Times New Roman" w:hAnsi="Times New Roman" w:cs="Times New Roman"/>
          <w:sz w:val="24"/>
          <w:szCs w:val="24"/>
          <w:lang w:eastAsia="it-IT"/>
        </w:rPr>
      </w:pPr>
      <w:r w:rsidRPr="0019014D">
        <w:rPr>
          <w:rFonts w:ascii="Times New Roman" w:eastAsia="Times New Roman" w:hAnsi="Times New Roman" w:cs="Times New Roman"/>
          <w:color w:val="000000"/>
          <w:sz w:val="24"/>
          <w:szCs w:val="24"/>
          <w:lang w:eastAsia="it-IT"/>
        </w:rPr>
        <w:t>помоћ је транспарентна, односно подаци о помоћи су јавни.</w:t>
      </w:r>
    </w:p>
    <w:p w14:paraId="235496BE" w14:textId="7221CFF6" w:rsidR="00D43EF6" w:rsidRPr="0019014D" w:rsidRDefault="00D43EF6" w:rsidP="00D43EF6">
      <w:pPr>
        <w:spacing w:after="0" w:line="240"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Државна помоћ за реструктурирање је усклађена са чланом </w:t>
      </w:r>
      <w:r w:rsidR="005029BA" w:rsidRPr="0019014D">
        <w:rPr>
          <w:rFonts w:ascii="Times New Roman" w:eastAsia="Times New Roman" w:hAnsi="Times New Roman" w:cs="Times New Roman"/>
          <w:sz w:val="24"/>
          <w:szCs w:val="24"/>
          <w:lang w:eastAsia="it-IT"/>
        </w:rPr>
        <w:t>3</w:t>
      </w:r>
      <w:r w:rsidRPr="0019014D">
        <w:rPr>
          <w:rFonts w:ascii="Times New Roman" w:eastAsia="Times New Roman" w:hAnsi="Times New Roman" w:cs="Times New Roman"/>
          <w:sz w:val="24"/>
          <w:szCs w:val="24"/>
          <w:lang w:eastAsia="it-IT"/>
        </w:rPr>
        <w:t>. ове уредбе ако поред услова из става 1. овог члана истовремено:</w:t>
      </w:r>
    </w:p>
    <w:p w14:paraId="33B894A6" w14:textId="77777777" w:rsidR="00D43EF6" w:rsidRPr="0019014D" w:rsidRDefault="00D43EF6" w:rsidP="00296EE5">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19014D">
        <w:rPr>
          <w:rFonts w:ascii="Times New Roman" w:eastAsia="Times New Roman" w:hAnsi="Times New Roman" w:cs="Times New Roman"/>
          <w:color w:val="000000"/>
          <w:sz w:val="24"/>
          <w:szCs w:val="24"/>
        </w:rPr>
        <w:t xml:space="preserve">постоји потреба за интервенцијом државе, односно помоћ је намењена оним ситуацијама које тржиште самостално не може остварити (нпр. отклањање тржишног недостатка) </w:t>
      </w:r>
    </w:p>
    <w:p w14:paraId="4B2B8509" w14:textId="77777777" w:rsidR="00D43EF6" w:rsidRPr="0019014D" w:rsidRDefault="00D43EF6" w:rsidP="00296EE5">
      <w:pPr>
        <w:numPr>
          <w:ilvl w:val="0"/>
          <w:numId w:val="14"/>
        </w:numPr>
        <w:spacing w:after="0" w:line="240" w:lineRule="auto"/>
        <w:contextualSpacing/>
        <w:jc w:val="both"/>
        <w:rPr>
          <w:rFonts w:ascii="Times New Roman" w:eastAsia="Times New Roman" w:hAnsi="Times New Roman" w:cs="Times New Roman"/>
          <w:color w:val="000000"/>
          <w:sz w:val="24"/>
          <w:szCs w:val="24"/>
        </w:rPr>
      </w:pPr>
      <w:r w:rsidRPr="0019014D">
        <w:rPr>
          <w:rFonts w:ascii="Times New Roman" w:eastAsia="Times New Roman" w:hAnsi="Times New Roman" w:cs="Times New Roman"/>
          <w:sz w:val="24"/>
          <w:szCs w:val="24"/>
          <w:lang w:eastAsia="it-IT"/>
        </w:rPr>
        <w:t xml:space="preserve">има подстицајни ефекат, односно ако се продајом, стечајем или ликвидацијом учесника на тржишту у тешкоћама не остварује циљ од заједничког интереса (или циљ из тачке 1)) </w:t>
      </w:r>
    </w:p>
    <w:p w14:paraId="5F9B9737" w14:textId="77777777" w:rsidR="00D43EF6" w:rsidRPr="0019014D" w:rsidRDefault="00D43EF6" w:rsidP="00296EE5">
      <w:pPr>
        <w:spacing w:after="0" w:line="240" w:lineRule="auto"/>
        <w:rPr>
          <w:rFonts w:ascii="Times New Roman" w:eastAsia="Times New Roman" w:hAnsi="Times New Roman" w:cs="Times New Roman"/>
          <w:sz w:val="24"/>
          <w:szCs w:val="24"/>
          <w:lang w:eastAsia="it-IT"/>
        </w:rPr>
      </w:pPr>
    </w:p>
    <w:p w14:paraId="6F04F6DD" w14:textId="77777777" w:rsidR="00D43EF6" w:rsidRPr="0019014D" w:rsidRDefault="00D43EF6" w:rsidP="00296EE5">
      <w:pPr>
        <w:spacing w:after="0" w:line="276" w:lineRule="auto"/>
        <w:rPr>
          <w:rFonts w:ascii="Times New Roman" w:eastAsia="Times New Roman" w:hAnsi="Times New Roman" w:cs="Times New Roman"/>
          <w:sz w:val="24"/>
          <w:szCs w:val="24"/>
          <w:highlight w:val="yellow"/>
          <w:lang w:eastAsia="it-IT"/>
        </w:rPr>
      </w:pPr>
    </w:p>
    <w:p w14:paraId="2C7F6CFB" w14:textId="77777777" w:rsidR="00D43EF6" w:rsidRPr="0019014D" w:rsidRDefault="00D43EF6" w:rsidP="00296EE5">
      <w:pPr>
        <w:numPr>
          <w:ilvl w:val="0"/>
          <w:numId w:val="13"/>
        </w:numPr>
        <w:spacing w:after="0" w:line="276"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Државна помоћ за санацију</w:t>
      </w:r>
    </w:p>
    <w:p w14:paraId="2F8493DB" w14:textId="77777777" w:rsidR="00D43EF6" w:rsidRPr="0019014D" w:rsidRDefault="00D43EF6" w:rsidP="00296EE5">
      <w:pPr>
        <w:spacing w:after="0" w:line="276" w:lineRule="auto"/>
        <w:jc w:val="both"/>
        <w:rPr>
          <w:rFonts w:ascii="Times New Roman" w:eastAsia="Times New Roman" w:hAnsi="Times New Roman" w:cs="Times New Roman"/>
          <w:sz w:val="24"/>
          <w:szCs w:val="24"/>
          <w:lang w:eastAsia="it-IT"/>
        </w:rPr>
      </w:pPr>
    </w:p>
    <w:p w14:paraId="0C28F4A8" w14:textId="77777777" w:rsidR="00D43EF6" w:rsidRPr="0019014D" w:rsidRDefault="00D43EF6" w:rsidP="00296EE5">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8.</w:t>
      </w:r>
    </w:p>
    <w:p w14:paraId="1A3E7812"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Државна помоћ за санацију је привременог карактера и односи се на хитну меру којом се омогућава опстанак на тржишту оног учесника који се суочава с озбиљним погоршањем финансијске ситуације и тешкоћама у пословању (неликвидност или </w:t>
      </w:r>
      <w:proofErr w:type="spellStart"/>
      <w:r w:rsidRPr="0019014D">
        <w:rPr>
          <w:rFonts w:ascii="Times New Roman" w:eastAsia="Times New Roman" w:hAnsi="Times New Roman" w:cs="Times New Roman"/>
          <w:sz w:val="24"/>
          <w:szCs w:val="24"/>
          <w:lang w:eastAsia="it-IT"/>
        </w:rPr>
        <w:t>несолвентност</w:t>
      </w:r>
      <w:proofErr w:type="spellEnd"/>
      <w:r w:rsidRPr="0019014D">
        <w:rPr>
          <w:rFonts w:ascii="Times New Roman" w:eastAsia="Times New Roman" w:hAnsi="Times New Roman" w:cs="Times New Roman"/>
          <w:sz w:val="24"/>
          <w:szCs w:val="24"/>
          <w:lang w:eastAsia="it-IT"/>
        </w:rPr>
        <w:t xml:space="preserve">), са циљем да се идентификују и отклоне уочени недостаци у пословању, или изради план реструктурирања односно ликвидације. </w:t>
      </w:r>
    </w:p>
    <w:p w14:paraId="6938F0B9" w14:textId="77777777" w:rsidR="00D43EF6" w:rsidRPr="0019014D" w:rsidRDefault="00D43EF6" w:rsidP="00AE0863">
      <w:pPr>
        <w:spacing w:after="0" w:line="276" w:lineRule="auto"/>
        <w:jc w:val="center"/>
        <w:rPr>
          <w:rFonts w:ascii="Times New Roman" w:eastAsia="Times New Roman" w:hAnsi="Times New Roman" w:cs="Times New Roman"/>
          <w:b/>
          <w:sz w:val="24"/>
          <w:szCs w:val="24"/>
          <w:lang w:eastAsia="it-IT"/>
        </w:rPr>
      </w:pPr>
    </w:p>
    <w:p w14:paraId="6D9A635A" w14:textId="77777777" w:rsidR="00D43EF6" w:rsidRPr="0019014D" w:rsidRDefault="00D43EF6" w:rsidP="00907E12">
      <w:pPr>
        <w:numPr>
          <w:ilvl w:val="1"/>
          <w:numId w:val="13"/>
        </w:numPr>
        <w:spacing w:after="0" w:line="276"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Допринос помоћи за санацију циљу од заједничког интереса</w:t>
      </w:r>
    </w:p>
    <w:p w14:paraId="56E25387" w14:textId="77777777" w:rsidR="00D43EF6" w:rsidRPr="0019014D" w:rsidRDefault="00D43EF6" w:rsidP="00907E12">
      <w:pPr>
        <w:spacing w:after="0" w:line="276" w:lineRule="auto"/>
        <w:ind w:left="1080"/>
        <w:contextualSpacing/>
        <w:rPr>
          <w:rFonts w:ascii="Times New Roman" w:eastAsia="Times New Roman" w:hAnsi="Times New Roman" w:cs="Times New Roman"/>
          <w:b/>
          <w:sz w:val="24"/>
          <w:szCs w:val="24"/>
          <w:lang w:eastAsia="it-IT"/>
        </w:rPr>
      </w:pPr>
    </w:p>
    <w:p w14:paraId="43AB482C" w14:textId="77777777" w:rsidR="00D43EF6" w:rsidRPr="0019014D" w:rsidRDefault="00D43EF6" w:rsidP="00907E12">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9.</w:t>
      </w:r>
    </w:p>
    <w:p w14:paraId="1CFC8991" w14:textId="77777777" w:rsidR="00D43EF6" w:rsidRPr="0019014D" w:rsidRDefault="00D43EF6" w:rsidP="005029BA">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Државна помоћ за санацију испуњава циљ од заједничког интереса ако давалац докаже да би се узроковали озбиљни социјални проблеми или тржишни недостатак, и то ако:</w:t>
      </w:r>
    </w:p>
    <w:p w14:paraId="7F775844" w14:textId="77777777" w:rsidR="00D43EF6" w:rsidRPr="0019014D" w:rsidRDefault="00D43EF6" w:rsidP="00907E12">
      <w:pPr>
        <w:numPr>
          <w:ilvl w:val="0"/>
          <w:numId w:val="1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стопа незапослености у конкретном региону нивоа 2 номенклатуре статистичких територијалних јединица:</w:t>
      </w:r>
    </w:p>
    <w:p w14:paraId="208218B9" w14:textId="0C3CAFF0" w:rsidR="00D43EF6" w:rsidRPr="0019014D" w:rsidRDefault="00D43EF6" w:rsidP="00907E12">
      <w:pPr>
        <w:numPr>
          <w:ilvl w:val="0"/>
          <w:numId w:val="16"/>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је у дужем временском периоду већа од просека унутар Европске уније, </w:t>
      </w:r>
      <w:r w:rsidR="0019014D" w:rsidRPr="0019014D">
        <w:rPr>
          <w:rFonts w:ascii="Times New Roman" w:eastAsia="Times New Roman" w:hAnsi="Times New Roman" w:cs="Times New Roman"/>
          <w:sz w:val="24"/>
          <w:szCs w:val="24"/>
          <w:lang w:eastAsia="it-IT"/>
        </w:rPr>
        <w:t>пропраћена</w:t>
      </w:r>
      <w:r w:rsidRPr="0019014D">
        <w:rPr>
          <w:rFonts w:ascii="Times New Roman" w:eastAsia="Times New Roman" w:hAnsi="Times New Roman" w:cs="Times New Roman"/>
          <w:sz w:val="24"/>
          <w:szCs w:val="24"/>
          <w:lang w:eastAsia="it-IT"/>
        </w:rPr>
        <w:t xml:space="preserve"> тешкоћама у отварању нових радних места у конкретном региону, или</w:t>
      </w:r>
    </w:p>
    <w:p w14:paraId="39FB39F7" w14:textId="71D8F13C" w:rsidR="00D43EF6" w:rsidRPr="0019014D" w:rsidRDefault="00D43EF6" w:rsidP="00907E12">
      <w:pPr>
        <w:numPr>
          <w:ilvl w:val="0"/>
          <w:numId w:val="16"/>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је у дужем временском периоду већа од националног просека, </w:t>
      </w:r>
      <w:r w:rsidR="0019014D" w:rsidRPr="0019014D">
        <w:rPr>
          <w:rFonts w:ascii="Times New Roman" w:eastAsia="Times New Roman" w:hAnsi="Times New Roman" w:cs="Times New Roman"/>
          <w:sz w:val="24"/>
          <w:szCs w:val="24"/>
          <w:lang w:eastAsia="it-IT"/>
        </w:rPr>
        <w:t>пропраћена</w:t>
      </w:r>
      <w:r w:rsidRPr="0019014D">
        <w:rPr>
          <w:rFonts w:ascii="Times New Roman" w:eastAsia="Times New Roman" w:hAnsi="Times New Roman" w:cs="Times New Roman"/>
          <w:sz w:val="24"/>
          <w:szCs w:val="24"/>
          <w:lang w:eastAsia="it-IT"/>
        </w:rPr>
        <w:t xml:space="preserve"> тешкоћама у отварању нових радних места у конкретном региону;</w:t>
      </w:r>
    </w:p>
    <w:p w14:paraId="75EB7A84" w14:textId="77777777" w:rsidR="00D43EF6" w:rsidRPr="0019014D" w:rsidRDefault="00D43EF6" w:rsidP="00907E12">
      <w:pPr>
        <w:numPr>
          <w:ilvl w:val="0"/>
          <w:numId w:val="1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постоји ризик од прекида пружања важне услуге коју је тешко заменити и коју конкурент не може у кратком року и без потешкоћа обезбедити (нпр. национални оператер инфраструктуре);</w:t>
      </w:r>
    </w:p>
    <w:p w14:paraId="65C80639" w14:textId="77777777" w:rsidR="00D43EF6" w:rsidRPr="0019014D" w:rsidRDefault="00D43EF6" w:rsidP="00907E12">
      <w:pPr>
        <w:numPr>
          <w:ilvl w:val="0"/>
          <w:numId w:val="1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излазак с тржишта учесника који има важну системску улогу у одређеном региону или сектору има потенцијалне негативне последице (нпр. добављач важних производних инпута, сировина);</w:t>
      </w:r>
    </w:p>
    <w:p w14:paraId="45A3A4AE" w14:textId="77777777" w:rsidR="00D43EF6" w:rsidRPr="0019014D" w:rsidRDefault="00D43EF6" w:rsidP="00907E12">
      <w:pPr>
        <w:numPr>
          <w:ilvl w:val="0"/>
          <w:numId w:val="1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lastRenderedPageBreak/>
        <w:t>постоји ризик од прекида континуираног пружања услуга од општег економског интереса;</w:t>
      </w:r>
    </w:p>
    <w:p w14:paraId="31F1773C" w14:textId="77777777" w:rsidR="00D43EF6" w:rsidRPr="0019014D" w:rsidRDefault="00D43EF6" w:rsidP="00907E12">
      <w:pPr>
        <w:numPr>
          <w:ilvl w:val="0"/>
          <w:numId w:val="1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неуспех или негативни подстицаји финансијских (кредитних) тржишта довели би до стечаја иначе одрживог учесника на тржишту;</w:t>
      </w:r>
    </w:p>
    <w:p w14:paraId="17781257" w14:textId="77777777" w:rsidR="00D43EF6" w:rsidRPr="0019014D" w:rsidRDefault="00D43EF6" w:rsidP="00907E12">
      <w:pPr>
        <w:numPr>
          <w:ilvl w:val="0"/>
          <w:numId w:val="1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излазак с тржишта конкретног учесника на тржишту би довео до неповратног губитка важног техничког знања односно стручности (нпр. иновативне компаније) или</w:t>
      </w:r>
    </w:p>
    <w:p w14:paraId="74644967" w14:textId="77777777" w:rsidR="00D43EF6" w:rsidRPr="0019014D" w:rsidRDefault="00D43EF6" w:rsidP="00907E12">
      <w:pPr>
        <w:numPr>
          <w:ilvl w:val="0"/>
          <w:numId w:val="15"/>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у другим сличним ситуацијама са озбиљним проблемима за које давалац пружи ваљане доказе.</w:t>
      </w:r>
    </w:p>
    <w:p w14:paraId="4660DE4B" w14:textId="77777777" w:rsidR="00D43EF6" w:rsidRPr="0019014D" w:rsidRDefault="00D43EF6" w:rsidP="00907E12">
      <w:pPr>
        <w:spacing w:after="0" w:line="276" w:lineRule="auto"/>
        <w:rPr>
          <w:rFonts w:ascii="Times New Roman" w:eastAsia="Times New Roman" w:hAnsi="Times New Roman" w:cs="Times New Roman"/>
          <w:b/>
          <w:sz w:val="24"/>
          <w:szCs w:val="24"/>
          <w:lang w:eastAsia="it-IT"/>
        </w:rPr>
      </w:pPr>
    </w:p>
    <w:p w14:paraId="0D3CB00D" w14:textId="77777777" w:rsidR="00D43EF6" w:rsidRPr="0019014D" w:rsidRDefault="00D43EF6" w:rsidP="00907E12">
      <w:pPr>
        <w:numPr>
          <w:ilvl w:val="1"/>
          <w:numId w:val="13"/>
        </w:numPr>
        <w:spacing w:after="0" w:line="276"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Примереност државне помоћи за санацију</w:t>
      </w:r>
    </w:p>
    <w:p w14:paraId="6C3A9D2A" w14:textId="77777777" w:rsidR="00D43EF6" w:rsidRPr="0019014D" w:rsidRDefault="00D43EF6" w:rsidP="00907E12">
      <w:pPr>
        <w:spacing w:after="0" w:line="276" w:lineRule="auto"/>
        <w:jc w:val="center"/>
        <w:rPr>
          <w:rFonts w:ascii="Times New Roman" w:eastAsia="Times New Roman" w:hAnsi="Times New Roman" w:cs="Times New Roman"/>
          <w:b/>
          <w:sz w:val="24"/>
          <w:szCs w:val="24"/>
          <w:lang w:eastAsia="it-IT"/>
        </w:rPr>
      </w:pPr>
    </w:p>
    <w:p w14:paraId="1FAC482D" w14:textId="77777777" w:rsidR="00D43EF6" w:rsidRPr="0019014D" w:rsidRDefault="00D43EF6" w:rsidP="00907E12">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10.</w:t>
      </w:r>
    </w:p>
    <w:p w14:paraId="2F5999D3" w14:textId="77777777" w:rsidR="00D43EF6" w:rsidRPr="0019014D" w:rsidRDefault="00D43EF6" w:rsidP="005029BA">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Државна помоћ за санацију је примерена ако су испуњени следећи услови:</w:t>
      </w:r>
    </w:p>
    <w:p w14:paraId="1B6F0554" w14:textId="77777777" w:rsidR="00D43EF6" w:rsidRPr="0019014D" w:rsidRDefault="00D43EF6" w:rsidP="00907E12">
      <w:pPr>
        <w:numPr>
          <w:ilvl w:val="0"/>
          <w:numId w:val="3"/>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додељује се као привремена мера за ликвидност у облику гаранције за кредит или као кредит,</w:t>
      </w:r>
    </w:p>
    <w:p w14:paraId="0D2C1A8C" w14:textId="77777777" w:rsidR="00D43EF6" w:rsidRPr="0019014D" w:rsidRDefault="00D43EF6" w:rsidP="00907E12">
      <w:pPr>
        <w:numPr>
          <w:ilvl w:val="0"/>
          <w:numId w:val="3"/>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укупан износ накнаде коју је корисник дужан да плати за гаранцију или кредит обрачунат у складу са прописом за утврђивање референтне и дисконтне каматне стопе код државне помоћи једнак је референтној каматној стопи увећаној за износ марже учесника на тржишту чији је кредитни рејтинг слаб уз уобичајено обезбеђење. </w:t>
      </w:r>
    </w:p>
    <w:p w14:paraId="700314B8" w14:textId="77777777" w:rsidR="00D43EF6" w:rsidRPr="0019014D" w:rsidRDefault="00D43EF6" w:rsidP="00907E12">
      <w:pPr>
        <w:numPr>
          <w:ilvl w:val="0"/>
          <w:numId w:val="3"/>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отплата свих обавеза по кредиту или гаранцији је завршена најкасније у року од шест месеци након исплате прве рате кредита кориснику државне помоћи,</w:t>
      </w:r>
    </w:p>
    <w:p w14:paraId="413EC8F6" w14:textId="77777777" w:rsidR="00D43EF6" w:rsidRPr="0019014D" w:rsidRDefault="00D43EF6" w:rsidP="00907E12">
      <w:pPr>
        <w:numPr>
          <w:ilvl w:val="0"/>
          <w:numId w:val="3"/>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ако је давалац државне помоћи обавестио Комисију у року не дужем од шест месеци од дана доделе државне помоћи за санацију:</w:t>
      </w:r>
    </w:p>
    <w:p w14:paraId="20B0516C" w14:textId="77777777" w:rsidR="00D43EF6" w:rsidRPr="0019014D" w:rsidRDefault="00D43EF6" w:rsidP="00907E12">
      <w:pPr>
        <w:numPr>
          <w:ilvl w:val="0"/>
          <w:numId w:val="17"/>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 је кредит у целости отплаћен и/или да је истекао рок важности гаранције, </w:t>
      </w:r>
    </w:p>
    <w:p w14:paraId="27305DB9" w14:textId="77777777" w:rsidR="00D43EF6" w:rsidRPr="0019014D" w:rsidRDefault="00D43EF6" w:rsidP="00907E12">
      <w:pPr>
        <w:numPr>
          <w:ilvl w:val="0"/>
          <w:numId w:val="17"/>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је план реструктурирања поднет Комисији, помоћ за санацију се по аутоматизму продужава до доношења одлуке Комисије о усклађености. </w:t>
      </w:r>
    </w:p>
    <w:p w14:paraId="0588529C" w14:textId="0EE134B4" w:rsidR="00D43EF6" w:rsidRPr="0019014D" w:rsidRDefault="00D43EF6" w:rsidP="00907E12">
      <w:pPr>
        <w:numPr>
          <w:ilvl w:val="0"/>
          <w:numId w:val="17"/>
        </w:numPr>
        <w:spacing w:after="0" w:line="240"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о плану ликвидације у којем се детаљно описују кораци који воде до ликвидације корисника у </w:t>
      </w:r>
      <w:r w:rsidR="0019014D" w:rsidRPr="0019014D">
        <w:rPr>
          <w:rFonts w:ascii="Times New Roman" w:eastAsia="Times New Roman" w:hAnsi="Times New Roman" w:cs="Times New Roman"/>
          <w:sz w:val="24"/>
          <w:szCs w:val="24"/>
          <w:lang w:eastAsia="it-IT"/>
        </w:rPr>
        <w:t>разумног</w:t>
      </w:r>
      <w:r w:rsidRPr="0019014D">
        <w:rPr>
          <w:rFonts w:ascii="Times New Roman" w:eastAsia="Times New Roman" w:hAnsi="Times New Roman" w:cs="Times New Roman"/>
          <w:sz w:val="24"/>
          <w:szCs w:val="24"/>
          <w:lang w:eastAsia="it-IT"/>
        </w:rPr>
        <w:t xml:space="preserve"> временском периоду без додатне помоћи.</w:t>
      </w:r>
    </w:p>
    <w:p w14:paraId="59D5DA53" w14:textId="77777777" w:rsidR="00D43EF6" w:rsidRPr="0019014D" w:rsidRDefault="00D43EF6" w:rsidP="00907E12">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ако се помоћ не користи за финансирање структурних мера (нпр.  куповина другог учесника на тржишту или имовине), осим ако је то неопходно за опстанак корисника,</w:t>
      </w:r>
    </w:p>
    <w:p w14:paraId="4814EE49" w14:textId="77777777" w:rsidR="00D43EF6" w:rsidRPr="0019014D" w:rsidRDefault="00D43EF6" w:rsidP="00D43EF6">
      <w:pPr>
        <w:spacing w:after="0" w:line="240"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Комисија може прихватити и другачији начин обрачуна укупног трошка, ако предложени обрачун из става 1. тачке 2. овог члана битно одступа од тржишних услова.</w:t>
      </w:r>
    </w:p>
    <w:p w14:paraId="3E4618C3" w14:textId="77777777" w:rsidR="00D43EF6" w:rsidRPr="0019014D" w:rsidRDefault="00D43EF6" w:rsidP="00AE0863">
      <w:pPr>
        <w:spacing w:after="0" w:line="240" w:lineRule="auto"/>
        <w:jc w:val="center"/>
        <w:rPr>
          <w:rFonts w:ascii="Times New Roman" w:eastAsia="Times New Roman" w:hAnsi="Times New Roman" w:cs="Times New Roman"/>
          <w:b/>
          <w:sz w:val="24"/>
          <w:szCs w:val="24"/>
          <w:lang w:eastAsia="it-IT"/>
        </w:rPr>
      </w:pPr>
    </w:p>
    <w:p w14:paraId="1B72CBD4" w14:textId="77777777" w:rsidR="00074811" w:rsidRPr="0019014D" w:rsidRDefault="00074811" w:rsidP="00AE0863">
      <w:pPr>
        <w:spacing w:after="0" w:line="240" w:lineRule="auto"/>
        <w:jc w:val="center"/>
        <w:rPr>
          <w:rFonts w:ascii="Times New Roman" w:eastAsia="Times New Roman" w:hAnsi="Times New Roman" w:cs="Times New Roman"/>
          <w:b/>
          <w:sz w:val="24"/>
          <w:szCs w:val="24"/>
          <w:lang w:eastAsia="it-IT"/>
        </w:rPr>
      </w:pPr>
    </w:p>
    <w:p w14:paraId="454E12E2" w14:textId="77777777" w:rsidR="00D43EF6" w:rsidRPr="0019014D" w:rsidRDefault="00D43EF6" w:rsidP="00051A0A">
      <w:pPr>
        <w:numPr>
          <w:ilvl w:val="1"/>
          <w:numId w:val="13"/>
        </w:numPr>
        <w:spacing w:after="0" w:line="240"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Пропорционалност државне помоћи за санацију</w:t>
      </w:r>
    </w:p>
    <w:p w14:paraId="5F37471C" w14:textId="77777777" w:rsidR="00D43EF6" w:rsidRPr="0019014D" w:rsidRDefault="00D43EF6" w:rsidP="00051A0A">
      <w:pPr>
        <w:spacing w:after="0" w:line="240" w:lineRule="auto"/>
        <w:jc w:val="center"/>
        <w:rPr>
          <w:rFonts w:ascii="Times New Roman" w:eastAsia="Times New Roman" w:hAnsi="Times New Roman" w:cs="Times New Roman"/>
          <w:b/>
          <w:sz w:val="24"/>
          <w:szCs w:val="24"/>
          <w:lang w:eastAsia="it-IT"/>
        </w:rPr>
      </w:pPr>
    </w:p>
    <w:p w14:paraId="66AFE34C" w14:textId="77777777" w:rsidR="00D43EF6" w:rsidRPr="0019014D" w:rsidRDefault="00D43EF6" w:rsidP="00051A0A">
      <w:pPr>
        <w:spacing w:after="0" w:line="240"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11.</w:t>
      </w:r>
    </w:p>
    <w:p w14:paraId="04AFCA8E" w14:textId="310427EC" w:rsidR="00D43EF6" w:rsidRPr="0019014D" w:rsidRDefault="00D43EF6" w:rsidP="00DA7B6D">
      <w:pPr>
        <w:spacing w:after="0" w:line="240"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Државна помоћ за санацију је пропорционална ако износ не прелази минимум потребан да се осигура одрживост </w:t>
      </w:r>
      <w:r w:rsidR="0019014D" w:rsidRPr="0019014D">
        <w:rPr>
          <w:rFonts w:ascii="Times New Roman" w:eastAsia="Times New Roman" w:hAnsi="Times New Roman" w:cs="Times New Roman"/>
          <w:sz w:val="24"/>
          <w:szCs w:val="24"/>
          <w:lang w:eastAsia="it-IT"/>
        </w:rPr>
        <w:t>корисника</w:t>
      </w:r>
      <w:r w:rsidRPr="0019014D">
        <w:rPr>
          <w:rFonts w:ascii="Times New Roman" w:eastAsia="Times New Roman" w:hAnsi="Times New Roman" w:cs="Times New Roman"/>
          <w:sz w:val="24"/>
          <w:szCs w:val="24"/>
          <w:lang w:eastAsia="it-IT"/>
        </w:rPr>
        <w:t xml:space="preserve"> у периоду од шест месеци.  </w:t>
      </w:r>
    </w:p>
    <w:p w14:paraId="2FF327EA" w14:textId="77777777" w:rsidR="00D43EF6" w:rsidRPr="0019014D" w:rsidRDefault="00D43EF6" w:rsidP="00D43EF6">
      <w:pPr>
        <w:spacing w:after="0" w:line="240"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lastRenderedPageBreak/>
        <w:t>Износ из става 1. овог члана представља негативни новчани ток пословања корисника у години која претходи пријави државне помоћи, и обрачунава се према формули</w:t>
      </w:r>
    </w:p>
    <w:p w14:paraId="1E4F05AA" w14:textId="77777777" w:rsidR="00D43EF6" w:rsidRPr="0019014D" w:rsidRDefault="00D43EF6" w:rsidP="00051A0A">
      <w:pPr>
        <w:spacing w:after="0" w:line="240" w:lineRule="auto"/>
        <w:rPr>
          <w:rFonts w:ascii="Times New Roman" w:eastAsia="Times New Roman" w:hAnsi="Times New Roman" w:cs="Times New Roman"/>
          <w:sz w:val="24"/>
          <w:szCs w:val="24"/>
          <w:lang w:eastAsia="it-IT"/>
        </w:rPr>
      </w:pPr>
    </w:p>
    <w:p w14:paraId="58991370" w14:textId="77777777" w:rsidR="00D43EF6" w:rsidRPr="0019014D" w:rsidRDefault="00D43EF6" w:rsidP="00051A0A">
      <w:pPr>
        <w:spacing w:after="0" w:line="276" w:lineRule="auto"/>
        <w:jc w:val="center"/>
        <w:rPr>
          <w:rFonts w:ascii="Times New Roman" w:eastAsia="Times New Roman" w:hAnsi="Times New Roman" w:cs="Times New Roman"/>
          <w:sz w:val="24"/>
          <w:szCs w:val="24"/>
          <w:vertAlign w:val="subscript"/>
          <w:lang w:eastAsia="it-IT"/>
        </w:rPr>
      </w:pPr>
      <w:r w:rsidRPr="0019014D">
        <w:rPr>
          <w:rFonts w:ascii="Times New Roman" w:eastAsia="Times New Roman" w:hAnsi="Times New Roman" w:cs="Times New Roman"/>
          <w:sz w:val="24"/>
          <w:szCs w:val="24"/>
          <w:lang w:eastAsia="it-IT"/>
        </w:rPr>
        <w:t>(Е</w:t>
      </w:r>
      <w:r w:rsidRPr="0019014D">
        <w:rPr>
          <w:rFonts w:ascii="Times New Roman" w:eastAsia="Times New Roman" w:hAnsi="Times New Roman" w:cs="Times New Roman"/>
          <w:sz w:val="24"/>
          <w:szCs w:val="24"/>
          <w:vertAlign w:val="subscript"/>
          <w:lang w:eastAsia="it-IT"/>
        </w:rPr>
        <w:t xml:space="preserve"> </w:t>
      </w:r>
      <w:r w:rsidRPr="0019014D">
        <w:rPr>
          <w:rFonts w:ascii="Times New Roman" w:eastAsia="Times New Roman" w:hAnsi="Times New Roman" w:cs="Times New Roman"/>
          <w:sz w:val="24"/>
          <w:szCs w:val="24"/>
          <w:lang w:eastAsia="it-IT"/>
        </w:rPr>
        <w:t>+А</w:t>
      </w:r>
      <w:r w:rsidRPr="0019014D">
        <w:rPr>
          <w:rFonts w:ascii="Times New Roman" w:eastAsia="Times New Roman" w:hAnsi="Times New Roman" w:cs="Times New Roman"/>
          <w:sz w:val="24"/>
          <w:szCs w:val="24"/>
          <w:vertAlign w:val="subscript"/>
          <w:lang w:eastAsia="it-IT"/>
        </w:rPr>
        <w:t xml:space="preserve"> </w:t>
      </w:r>
      <w:r w:rsidRPr="0019014D">
        <w:rPr>
          <w:rFonts w:ascii="Times New Roman" w:eastAsia="Times New Roman" w:hAnsi="Times New Roman" w:cs="Times New Roman"/>
          <w:sz w:val="24"/>
          <w:szCs w:val="24"/>
          <w:lang w:eastAsia="it-IT"/>
        </w:rPr>
        <w:t>) – (И–О)</w:t>
      </w:r>
    </w:p>
    <w:p w14:paraId="038B90E0" w14:textId="77777777" w:rsidR="00D43EF6" w:rsidRPr="0019014D" w:rsidRDefault="00D43EF6" w:rsidP="00051A0A">
      <w:pPr>
        <w:spacing w:after="0" w:line="240" w:lineRule="auto"/>
        <w:rPr>
          <w:rFonts w:ascii="Times New Roman" w:eastAsia="Times New Roman" w:hAnsi="Times New Roman" w:cs="Times New Roman"/>
          <w:sz w:val="24"/>
          <w:szCs w:val="24"/>
          <w:lang w:eastAsia="it-IT"/>
        </w:rPr>
      </w:pPr>
    </w:p>
    <w:p w14:paraId="1C41850B" w14:textId="77777777" w:rsidR="00D43EF6" w:rsidRPr="0019014D" w:rsidRDefault="00D43EF6" w:rsidP="00051A0A">
      <w:pPr>
        <w:spacing w:after="0" w:line="240" w:lineRule="auto"/>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при чему:</w:t>
      </w:r>
    </w:p>
    <w:p w14:paraId="1899BC28" w14:textId="77777777" w:rsidR="00D43EF6" w:rsidRPr="0019014D" w:rsidRDefault="00D43EF6" w:rsidP="00051A0A">
      <w:pPr>
        <w:numPr>
          <w:ilvl w:val="0"/>
          <w:numId w:val="25"/>
        </w:numPr>
        <w:spacing w:after="0" w:line="240" w:lineRule="auto"/>
        <w:contextualSpacing/>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„Е“ означава добит пре камата и пореза која је остварена у години пре доделе/пријаве државне помоћи (ЕБИТ)</w:t>
      </w:r>
    </w:p>
    <w:p w14:paraId="5CD4171B" w14:textId="77777777" w:rsidR="00D43EF6" w:rsidRPr="0019014D" w:rsidRDefault="00D43EF6" w:rsidP="00051A0A">
      <w:pPr>
        <w:numPr>
          <w:ilvl w:val="0"/>
          <w:numId w:val="25"/>
        </w:numPr>
        <w:spacing w:after="0" w:line="240" w:lineRule="auto"/>
        <w:contextualSpacing/>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 означава амортизацију</w:t>
      </w:r>
    </w:p>
    <w:p w14:paraId="4F875913" w14:textId="77777777" w:rsidR="00D43EF6" w:rsidRPr="0019014D" w:rsidRDefault="00D43EF6" w:rsidP="00051A0A">
      <w:pPr>
        <w:numPr>
          <w:ilvl w:val="0"/>
          <w:numId w:val="25"/>
        </w:numPr>
        <w:spacing w:after="0" w:line="240" w:lineRule="auto"/>
        <w:contextualSpacing/>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„И“, представља текућу имовину за последњи познати рачуноводствени период</w:t>
      </w:r>
    </w:p>
    <w:p w14:paraId="167107D2" w14:textId="77777777" w:rsidR="00D43EF6" w:rsidRPr="0019014D" w:rsidRDefault="00D43EF6" w:rsidP="00051A0A">
      <w:pPr>
        <w:numPr>
          <w:ilvl w:val="0"/>
          <w:numId w:val="25"/>
        </w:numPr>
        <w:spacing w:after="0" w:line="240" w:lineRule="auto"/>
        <w:contextualSpacing/>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„О“ представља текуће обавезе за последњи познати рачуноводствени период </w:t>
      </w:r>
    </w:p>
    <w:p w14:paraId="0945B592" w14:textId="77777777" w:rsidR="00D43EF6" w:rsidRPr="0019014D" w:rsidRDefault="00D43EF6" w:rsidP="00051A0A">
      <w:pPr>
        <w:spacing w:after="0" w:line="240" w:lineRule="auto"/>
        <w:rPr>
          <w:rFonts w:ascii="Times New Roman" w:eastAsia="Times New Roman" w:hAnsi="Times New Roman" w:cs="Times New Roman"/>
          <w:lang w:eastAsia="it-IT"/>
        </w:rPr>
      </w:pPr>
    </w:p>
    <w:p w14:paraId="525350F2"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Половина добијеног износа из става 2. овог члана одговара трошковима пословања корисника у периоду од шест месеци. </w:t>
      </w:r>
    </w:p>
    <w:p w14:paraId="1A19EA30"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Ако предложени износ државне помоћи за санацију прелази износ добијен на начин из става 3. овог члана, корисник је дужан да га оправда јасним планом ликвидности којим се утврђују потребе корисника у периоду од следећих шест месеци.</w:t>
      </w:r>
    </w:p>
    <w:p w14:paraId="1BF1E9F5"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Ако износ из става 2. овог члана указује на позитивне новчане токове, корисник је дужан да достави детаљно образложење којим се доказује да је у тешкоћама у смислу члана 5. ове уредбе.</w:t>
      </w:r>
    </w:p>
    <w:p w14:paraId="54D35C9F" w14:textId="77777777" w:rsidR="00D43EF6" w:rsidRPr="0019014D" w:rsidRDefault="00D43EF6" w:rsidP="00AE0863">
      <w:pPr>
        <w:spacing w:after="0" w:line="276" w:lineRule="auto"/>
        <w:jc w:val="both"/>
        <w:rPr>
          <w:rFonts w:ascii="Times New Roman" w:eastAsia="Times New Roman" w:hAnsi="Times New Roman" w:cs="Times New Roman"/>
          <w:sz w:val="24"/>
          <w:szCs w:val="24"/>
          <w:lang w:eastAsia="it-IT"/>
        </w:rPr>
      </w:pPr>
    </w:p>
    <w:p w14:paraId="409082BF" w14:textId="471E32C2" w:rsidR="00D43EF6" w:rsidRPr="0019014D" w:rsidRDefault="00D43EF6" w:rsidP="002316ED">
      <w:pPr>
        <w:numPr>
          <w:ilvl w:val="0"/>
          <w:numId w:val="13"/>
        </w:numPr>
        <w:spacing w:after="0" w:line="276"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 xml:space="preserve">Државна помоћ за </w:t>
      </w:r>
      <w:r w:rsidR="0019014D" w:rsidRPr="0019014D">
        <w:rPr>
          <w:rFonts w:ascii="Times New Roman" w:eastAsia="Times New Roman" w:hAnsi="Times New Roman" w:cs="Times New Roman"/>
          <w:b/>
          <w:sz w:val="24"/>
          <w:szCs w:val="24"/>
          <w:lang w:eastAsia="it-IT"/>
        </w:rPr>
        <w:t>реструктурирање</w:t>
      </w:r>
    </w:p>
    <w:p w14:paraId="02F4AA03" w14:textId="77777777" w:rsidR="00D43EF6" w:rsidRPr="0019014D" w:rsidRDefault="00D43EF6" w:rsidP="002316ED">
      <w:pPr>
        <w:spacing w:after="0" w:line="276" w:lineRule="auto"/>
        <w:jc w:val="center"/>
        <w:rPr>
          <w:rFonts w:ascii="Times New Roman" w:eastAsia="Times New Roman" w:hAnsi="Times New Roman" w:cs="Times New Roman"/>
          <w:b/>
          <w:sz w:val="24"/>
          <w:szCs w:val="24"/>
          <w:lang w:eastAsia="it-IT"/>
        </w:rPr>
      </w:pPr>
    </w:p>
    <w:p w14:paraId="7F2AF9A5" w14:textId="77777777" w:rsidR="00D43EF6" w:rsidRPr="0019014D" w:rsidRDefault="00D43EF6" w:rsidP="002316ED">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12.</w:t>
      </w:r>
    </w:p>
    <w:p w14:paraId="6C1D99DE" w14:textId="0CFE50E3"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Државна помоћ за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је мера државе којом се омогућава дугорочна одрживост учесника на тржишту засновану на </w:t>
      </w:r>
      <w:r w:rsidR="0019014D" w:rsidRPr="0019014D">
        <w:rPr>
          <w:rFonts w:ascii="Times New Roman" w:eastAsia="Times New Roman" w:hAnsi="Times New Roman" w:cs="Times New Roman"/>
          <w:sz w:val="24"/>
          <w:szCs w:val="24"/>
          <w:lang w:eastAsia="it-IT"/>
        </w:rPr>
        <w:t>спроводљивом</w:t>
      </w:r>
      <w:r w:rsidRPr="0019014D">
        <w:rPr>
          <w:rFonts w:ascii="Times New Roman" w:eastAsia="Times New Roman" w:hAnsi="Times New Roman" w:cs="Times New Roman"/>
          <w:sz w:val="24"/>
          <w:szCs w:val="24"/>
          <w:lang w:eastAsia="it-IT"/>
        </w:rPr>
        <w:t xml:space="preserve">, кохерентном и свеобухватном плану </w:t>
      </w:r>
      <w:r w:rsidR="0019014D" w:rsidRPr="0019014D">
        <w:rPr>
          <w:rFonts w:ascii="Times New Roman" w:eastAsia="Times New Roman" w:hAnsi="Times New Roman" w:cs="Times New Roman"/>
          <w:sz w:val="24"/>
          <w:szCs w:val="24"/>
          <w:lang w:eastAsia="it-IT"/>
        </w:rPr>
        <w:t>реструктурирања</w:t>
      </w:r>
      <w:r w:rsidRPr="0019014D">
        <w:rPr>
          <w:rFonts w:ascii="Times New Roman" w:eastAsia="Times New Roman" w:hAnsi="Times New Roman" w:cs="Times New Roman"/>
          <w:sz w:val="24"/>
          <w:szCs w:val="24"/>
          <w:lang w:eastAsia="it-IT"/>
        </w:rPr>
        <w:t xml:space="preserve">, уз одговарајући сопствени допринос корисника и подели терета приликом реструктурирања, као и предложеним мерама корисника којима се ограничава потенцијално нарушавање конкуренције. </w:t>
      </w:r>
    </w:p>
    <w:p w14:paraId="46A4D4D5" w14:textId="77777777" w:rsidR="00D43EF6" w:rsidRPr="0019014D" w:rsidRDefault="00D43EF6" w:rsidP="002316ED">
      <w:pPr>
        <w:spacing w:after="0" w:line="276" w:lineRule="auto"/>
        <w:rPr>
          <w:rFonts w:ascii="Times New Roman" w:eastAsia="Times New Roman" w:hAnsi="Times New Roman" w:cs="Times New Roman"/>
          <w:b/>
          <w:sz w:val="24"/>
          <w:szCs w:val="24"/>
          <w:lang w:eastAsia="it-IT"/>
        </w:rPr>
      </w:pPr>
    </w:p>
    <w:p w14:paraId="3C85BA88" w14:textId="77777777" w:rsidR="00D43EF6" w:rsidRPr="0019014D" w:rsidRDefault="00D43EF6" w:rsidP="002316ED">
      <w:pPr>
        <w:spacing w:after="0" w:line="276" w:lineRule="auto"/>
        <w:rPr>
          <w:rFonts w:ascii="Times New Roman" w:eastAsia="Times New Roman" w:hAnsi="Times New Roman" w:cs="Times New Roman"/>
          <w:b/>
          <w:sz w:val="24"/>
          <w:szCs w:val="24"/>
          <w:lang w:eastAsia="it-IT"/>
        </w:rPr>
      </w:pPr>
    </w:p>
    <w:p w14:paraId="7151D45C" w14:textId="77777777" w:rsidR="00D43EF6" w:rsidRPr="0019014D" w:rsidRDefault="00D43EF6" w:rsidP="002316ED">
      <w:pPr>
        <w:numPr>
          <w:ilvl w:val="1"/>
          <w:numId w:val="13"/>
        </w:numPr>
        <w:spacing w:after="0" w:line="276" w:lineRule="auto"/>
        <w:contextualSpacing/>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Допринос помоћи за реструктурирање циљу од заједничког интереса</w:t>
      </w:r>
    </w:p>
    <w:p w14:paraId="6B4CCF45" w14:textId="77777777" w:rsidR="00D43EF6" w:rsidRPr="0019014D" w:rsidRDefault="00D43EF6" w:rsidP="002316ED">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(План реструктурирања)</w:t>
      </w:r>
    </w:p>
    <w:p w14:paraId="7CB88206" w14:textId="77777777" w:rsidR="00D43EF6" w:rsidRPr="0019014D" w:rsidRDefault="00D43EF6" w:rsidP="002316ED">
      <w:pPr>
        <w:spacing w:after="0" w:line="276" w:lineRule="auto"/>
        <w:jc w:val="center"/>
        <w:rPr>
          <w:rFonts w:ascii="Times New Roman" w:eastAsia="Times New Roman" w:hAnsi="Times New Roman" w:cs="Times New Roman"/>
          <w:b/>
          <w:sz w:val="24"/>
          <w:szCs w:val="24"/>
          <w:lang w:eastAsia="it-IT"/>
        </w:rPr>
      </w:pPr>
    </w:p>
    <w:p w14:paraId="4D61190A" w14:textId="77777777" w:rsidR="00D43EF6" w:rsidRPr="0019014D" w:rsidRDefault="00D43EF6" w:rsidP="002316ED">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13.</w:t>
      </w:r>
    </w:p>
    <w:p w14:paraId="210A6E06" w14:textId="122442D1" w:rsidR="00D43EF6" w:rsidRPr="0019014D" w:rsidRDefault="00D43EF6" w:rsidP="00D43EF6">
      <w:pPr>
        <w:spacing w:after="0" w:line="276" w:lineRule="auto"/>
        <w:ind w:firstLine="720"/>
        <w:jc w:val="both"/>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sz w:val="24"/>
          <w:szCs w:val="24"/>
          <w:lang w:eastAsia="it-IT"/>
        </w:rPr>
        <w:t xml:space="preserve">Државна помоћ за реструктурирање испуњава циљ од заједничког интереса ако давалац поред услова из члана </w:t>
      </w:r>
      <w:r w:rsidR="005029BA" w:rsidRPr="0019014D">
        <w:rPr>
          <w:rFonts w:ascii="Times New Roman" w:eastAsia="Times New Roman" w:hAnsi="Times New Roman" w:cs="Times New Roman"/>
          <w:sz w:val="24"/>
          <w:szCs w:val="24"/>
          <w:lang w:eastAsia="it-IT"/>
        </w:rPr>
        <w:t>9</w:t>
      </w:r>
      <w:r w:rsidRPr="0019014D">
        <w:rPr>
          <w:rFonts w:ascii="Times New Roman" w:eastAsia="Times New Roman" w:hAnsi="Times New Roman" w:cs="Times New Roman"/>
          <w:sz w:val="24"/>
          <w:szCs w:val="24"/>
          <w:lang w:eastAsia="it-IT"/>
        </w:rPr>
        <w:t>. ове уредбе докаже да ће се поново успоставити дугорочна одрживост учесника на тржишту.</w:t>
      </w:r>
    </w:p>
    <w:p w14:paraId="2E352389" w14:textId="0C0BD0D3"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Дугорочна одрживост учесника на тржишту из става 1. овог члана подразумева израду </w:t>
      </w:r>
      <w:r w:rsidR="0019014D" w:rsidRPr="0019014D">
        <w:rPr>
          <w:rFonts w:ascii="Times New Roman" w:eastAsia="Times New Roman" w:hAnsi="Times New Roman" w:cs="Times New Roman"/>
          <w:sz w:val="24"/>
          <w:szCs w:val="24"/>
          <w:lang w:eastAsia="it-IT"/>
        </w:rPr>
        <w:t>спроводљивог</w:t>
      </w:r>
      <w:r w:rsidRPr="0019014D">
        <w:rPr>
          <w:rFonts w:ascii="Times New Roman" w:eastAsia="Times New Roman" w:hAnsi="Times New Roman" w:cs="Times New Roman"/>
          <w:sz w:val="24"/>
          <w:szCs w:val="24"/>
          <w:lang w:eastAsia="it-IT"/>
        </w:rPr>
        <w:t xml:space="preserve">, кохерентног и свеобухватног плана реструктурирања који је давалац одобрио, са мерама неопходним за успостављање дугорочне тржишне одрживости у разумном року, израђеног на основу реалних претпоставки о будућим условима пословања, при чему садржи: </w:t>
      </w:r>
    </w:p>
    <w:p w14:paraId="47A10ABF" w14:textId="06E3DE87" w:rsidR="00D43EF6" w:rsidRPr="0019014D" w:rsidRDefault="00D43EF6" w:rsidP="002316ED">
      <w:pPr>
        <w:numPr>
          <w:ilvl w:val="0"/>
          <w:numId w:val="4"/>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lastRenderedPageBreak/>
        <w:t xml:space="preserve">предлог реорганизације и рационализације делатности на ефикаснијој основи, (укључујући и напуштање оних делатности које узрокују губитке, реструктурирање постојећих делатности с циљем повећања </w:t>
      </w:r>
      <w:r w:rsidR="0019014D" w:rsidRPr="0019014D">
        <w:rPr>
          <w:rFonts w:ascii="Times New Roman" w:eastAsia="Times New Roman" w:hAnsi="Times New Roman" w:cs="Times New Roman"/>
          <w:sz w:val="24"/>
          <w:szCs w:val="24"/>
          <w:lang w:eastAsia="it-IT"/>
        </w:rPr>
        <w:t>конкурентности</w:t>
      </w:r>
      <w:r w:rsidRPr="0019014D">
        <w:rPr>
          <w:rFonts w:ascii="Times New Roman" w:eastAsia="Times New Roman" w:hAnsi="Times New Roman" w:cs="Times New Roman"/>
          <w:sz w:val="24"/>
          <w:szCs w:val="24"/>
          <w:lang w:eastAsia="it-IT"/>
        </w:rPr>
        <w:t xml:space="preserve">, а по могућности и увођење нових или диверсификацију постојећих делатности, </w:t>
      </w:r>
      <w:r w:rsidR="0019014D" w:rsidRPr="0019014D">
        <w:rPr>
          <w:rFonts w:ascii="Times New Roman" w:eastAsia="Times New Roman" w:hAnsi="Times New Roman" w:cs="Times New Roman"/>
          <w:sz w:val="24"/>
          <w:szCs w:val="24"/>
          <w:lang w:eastAsia="it-IT"/>
        </w:rPr>
        <w:t>финансијско</w:t>
      </w:r>
      <w:r w:rsidRPr="0019014D">
        <w:rPr>
          <w:rFonts w:ascii="Times New Roman" w:eastAsia="Times New Roman" w:hAnsi="Times New Roman" w:cs="Times New Roman"/>
          <w:sz w:val="24"/>
          <w:szCs w:val="24"/>
          <w:lang w:eastAsia="it-IT"/>
        </w:rPr>
        <w:t xml:space="preserve">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путем докапитализације од стране нових и/или постојећих власника, смањење дугова уз помоћ повериоца и др.); </w:t>
      </w:r>
    </w:p>
    <w:p w14:paraId="08262246" w14:textId="77777777" w:rsidR="00D43EF6" w:rsidRPr="0019014D" w:rsidRDefault="00D43EF6" w:rsidP="002316ED">
      <w:pPr>
        <w:numPr>
          <w:ilvl w:val="0"/>
          <w:numId w:val="4"/>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опис узрока тешкоћа корисника уз јасан план превазилажења основних проблема корисника;</w:t>
      </w:r>
    </w:p>
    <w:p w14:paraId="39FD8596" w14:textId="77777777" w:rsidR="00D43EF6" w:rsidRPr="0019014D" w:rsidRDefault="00D43EF6" w:rsidP="002316ED">
      <w:pPr>
        <w:numPr>
          <w:ilvl w:val="0"/>
          <w:numId w:val="4"/>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податке о пословном моделу корисника, а нарочито податке о организационој структури корисника, финансирању, корпоративном управљању и свим осталим релевантним чињеницама;</w:t>
      </w:r>
    </w:p>
    <w:p w14:paraId="4DFAA122" w14:textId="77777777" w:rsidR="00D43EF6" w:rsidRPr="0019014D" w:rsidRDefault="00D43EF6" w:rsidP="002316ED">
      <w:pPr>
        <w:numPr>
          <w:ilvl w:val="0"/>
          <w:numId w:val="4"/>
        </w:numPr>
        <w:spacing w:after="0" w:line="276" w:lineRule="auto"/>
        <w:contextualSpacing/>
        <w:jc w:val="both"/>
        <w:rPr>
          <w:rFonts w:ascii="Times New Roman" w:eastAsia="Times New Roman" w:hAnsi="Times New Roman" w:cs="Times New Roman"/>
          <w:sz w:val="24"/>
          <w:szCs w:val="24"/>
          <w:lang w:eastAsia="it-IT"/>
        </w:rPr>
      </w:pPr>
      <w:r w:rsidRPr="0019014D">
        <w:rPr>
          <w:rFonts w:ascii="inherit" w:eastAsia="Times New Roman" w:hAnsi="inherit" w:cs="Times New Roman"/>
          <w:color w:val="000000"/>
          <w:sz w:val="24"/>
          <w:szCs w:val="24"/>
          <w:lang w:eastAsia="en-GB"/>
        </w:rPr>
        <w:t>очекивани резултат планираног реструктурирања у облику основног и песимистичног (најгорег) сценарија који обухвата:</w:t>
      </w:r>
    </w:p>
    <w:p w14:paraId="230486CC" w14:textId="77777777" w:rsidR="00D43EF6" w:rsidRPr="0019014D" w:rsidRDefault="00D43EF6" w:rsidP="002316ED">
      <w:pPr>
        <w:numPr>
          <w:ilvl w:val="0"/>
          <w:numId w:val="20"/>
        </w:numPr>
        <w:spacing w:after="0" w:line="276" w:lineRule="auto"/>
        <w:contextualSpacing/>
        <w:jc w:val="both"/>
        <w:rPr>
          <w:rFonts w:ascii="inherit" w:eastAsia="Times New Roman" w:hAnsi="inherit" w:cs="Times New Roman"/>
          <w:color w:val="000000"/>
          <w:sz w:val="24"/>
          <w:szCs w:val="24"/>
          <w:lang w:eastAsia="en-GB"/>
        </w:rPr>
      </w:pPr>
      <w:r w:rsidRPr="0019014D">
        <w:rPr>
          <w:rFonts w:ascii="inherit" w:eastAsia="Times New Roman" w:hAnsi="inherit" w:cs="Times New Roman"/>
          <w:color w:val="000000"/>
          <w:sz w:val="24"/>
          <w:szCs w:val="24"/>
          <w:lang w:eastAsia="en-GB"/>
        </w:rPr>
        <w:t xml:space="preserve">тренутно стање и будуће могућности понуде и потражње на релевантном тржишту, </w:t>
      </w:r>
    </w:p>
    <w:p w14:paraId="7FB3F3BB" w14:textId="77777777" w:rsidR="00D43EF6" w:rsidRPr="0019014D" w:rsidRDefault="00D43EF6" w:rsidP="002316ED">
      <w:pPr>
        <w:numPr>
          <w:ilvl w:val="0"/>
          <w:numId w:val="20"/>
        </w:numPr>
        <w:spacing w:after="0" w:line="276" w:lineRule="auto"/>
        <w:contextualSpacing/>
        <w:jc w:val="both"/>
        <w:rPr>
          <w:rFonts w:ascii="Times New Roman" w:eastAsia="Times New Roman" w:hAnsi="Times New Roman" w:cs="Times New Roman"/>
          <w:sz w:val="24"/>
          <w:szCs w:val="24"/>
          <w:lang w:eastAsia="it-IT"/>
        </w:rPr>
      </w:pPr>
      <w:r w:rsidRPr="0019014D">
        <w:rPr>
          <w:rFonts w:ascii="inherit" w:eastAsia="Times New Roman" w:hAnsi="inherit" w:cs="Times New Roman"/>
          <w:color w:val="000000"/>
          <w:sz w:val="24"/>
          <w:szCs w:val="24"/>
          <w:lang w:eastAsia="en-GB"/>
        </w:rPr>
        <w:t>главне чиниоце у трошковима индустрије,</w:t>
      </w:r>
    </w:p>
    <w:p w14:paraId="359A52E8" w14:textId="77777777" w:rsidR="00D43EF6" w:rsidRPr="0019014D" w:rsidRDefault="00D43EF6" w:rsidP="002316ED">
      <w:pPr>
        <w:numPr>
          <w:ilvl w:val="0"/>
          <w:numId w:val="20"/>
        </w:numPr>
        <w:spacing w:after="0" w:line="276" w:lineRule="auto"/>
        <w:contextualSpacing/>
        <w:jc w:val="both"/>
        <w:rPr>
          <w:rFonts w:ascii="Times New Roman" w:eastAsia="Times New Roman" w:hAnsi="Times New Roman" w:cs="Times New Roman"/>
          <w:sz w:val="24"/>
          <w:szCs w:val="24"/>
          <w:lang w:eastAsia="it-IT"/>
        </w:rPr>
      </w:pPr>
      <w:r w:rsidRPr="0019014D">
        <w:rPr>
          <w:rFonts w:ascii="inherit" w:eastAsia="Times New Roman" w:hAnsi="inherit" w:cs="Times New Roman"/>
          <w:color w:val="000000"/>
          <w:sz w:val="24"/>
          <w:szCs w:val="24"/>
          <w:lang w:eastAsia="en-GB"/>
        </w:rPr>
        <w:t>претпоставке на основу којих је базиран модел,</w:t>
      </w:r>
    </w:p>
    <w:p w14:paraId="7C6B5F6D" w14:textId="77777777" w:rsidR="00D43EF6" w:rsidRPr="0019014D" w:rsidRDefault="00D43EF6" w:rsidP="002316ED">
      <w:pPr>
        <w:numPr>
          <w:ilvl w:val="0"/>
          <w:numId w:val="20"/>
        </w:numPr>
        <w:spacing w:after="0" w:line="276" w:lineRule="auto"/>
        <w:contextualSpacing/>
        <w:jc w:val="both"/>
        <w:rPr>
          <w:rFonts w:ascii="Times New Roman" w:eastAsia="Times New Roman" w:hAnsi="Times New Roman" w:cs="Times New Roman"/>
          <w:sz w:val="24"/>
          <w:szCs w:val="24"/>
          <w:lang w:eastAsia="it-IT"/>
        </w:rPr>
      </w:pPr>
      <w:r w:rsidRPr="0019014D">
        <w:rPr>
          <w:rFonts w:ascii="inherit" w:eastAsia="Times New Roman" w:hAnsi="inherit" w:cs="Times New Roman"/>
          <w:color w:val="000000"/>
          <w:sz w:val="24"/>
          <w:szCs w:val="24"/>
          <w:lang w:eastAsia="en-GB"/>
        </w:rPr>
        <w:t>предности и слабости корисника,</w:t>
      </w:r>
    </w:p>
    <w:p w14:paraId="3E38CDF0" w14:textId="77777777" w:rsidR="00D43EF6" w:rsidRPr="0019014D" w:rsidRDefault="00D43EF6" w:rsidP="002316ED">
      <w:pPr>
        <w:numPr>
          <w:ilvl w:val="0"/>
          <w:numId w:val="20"/>
        </w:numPr>
        <w:spacing w:after="0" w:line="276" w:lineRule="auto"/>
        <w:contextualSpacing/>
        <w:jc w:val="both"/>
        <w:rPr>
          <w:rFonts w:ascii="Times New Roman" w:eastAsia="Times New Roman" w:hAnsi="Times New Roman" w:cs="Times New Roman"/>
          <w:sz w:val="24"/>
          <w:szCs w:val="24"/>
          <w:lang w:eastAsia="it-IT"/>
        </w:rPr>
      </w:pPr>
      <w:r w:rsidRPr="0019014D">
        <w:rPr>
          <w:rFonts w:ascii="inherit" w:eastAsia="Times New Roman" w:hAnsi="inherit" w:cs="Times New Roman"/>
          <w:color w:val="000000"/>
          <w:sz w:val="24"/>
          <w:szCs w:val="24"/>
          <w:lang w:eastAsia="en-GB"/>
        </w:rPr>
        <w:t>упоређивање са индустријским стандардима у производњи и пословању, уподобљене са околностима својствене одређеној држави и сектору,</w:t>
      </w:r>
    </w:p>
    <w:p w14:paraId="2441350C" w14:textId="77777777" w:rsidR="00D43EF6" w:rsidRPr="0019014D" w:rsidRDefault="00D43EF6" w:rsidP="002316ED">
      <w:pPr>
        <w:numPr>
          <w:ilvl w:val="0"/>
          <w:numId w:val="20"/>
        </w:numPr>
        <w:spacing w:after="0" w:line="276" w:lineRule="auto"/>
        <w:contextualSpacing/>
        <w:jc w:val="both"/>
        <w:rPr>
          <w:rFonts w:ascii="Times New Roman" w:eastAsia="Times New Roman" w:hAnsi="Times New Roman" w:cs="Times New Roman"/>
          <w:sz w:val="24"/>
          <w:szCs w:val="24"/>
          <w:lang w:eastAsia="it-IT"/>
        </w:rPr>
      </w:pPr>
      <w:r w:rsidRPr="0019014D">
        <w:rPr>
          <w:rFonts w:ascii="inherit" w:eastAsia="Times New Roman" w:hAnsi="inherit" w:cs="Times New Roman"/>
          <w:color w:val="000000"/>
          <w:sz w:val="24"/>
          <w:szCs w:val="24"/>
          <w:lang w:eastAsia="en-GB"/>
        </w:rPr>
        <w:t>анализу осетљивости;</w:t>
      </w:r>
    </w:p>
    <w:p w14:paraId="749CE46C" w14:textId="77777777" w:rsidR="00D43EF6" w:rsidRPr="0019014D" w:rsidRDefault="00D43EF6" w:rsidP="002316ED">
      <w:pPr>
        <w:numPr>
          <w:ilvl w:val="0"/>
          <w:numId w:val="4"/>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друге податке од значаја за поступање.</w:t>
      </w:r>
    </w:p>
    <w:p w14:paraId="49966D09" w14:textId="569D570E" w:rsidR="00D43EF6" w:rsidRPr="0019014D" w:rsidRDefault="00D43EF6" w:rsidP="00D43EF6">
      <w:pPr>
        <w:spacing w:after="0" w:line="240"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Дугорочна одрживост се заснива на унутрашњим мерама корисника, које по правилу подразумевају напуштање оних делатности које би и даље у средњем року узроковале структурне губитке, при чему се не сме заснивати на оптимистичним претпоставкама у вези са спољним утицајем на које корисник не може утицати (нпр. </w:t>
      </w:r>
      <w:r w:rsidR="0019014D" w:rsidRPr="0019014D">
        <w:rPr>
          <w:rFonts w:ascii="Times New Roman" w:eastAsia="Times New Roman" w:hAnsi="Times New Roman" w:cs="Times New Roman"/>
          <w:sz w:val="24"/>
          <w:szCs w:val="24"/>
          <w:lang w:eastAsia="it-IT"/>
        </w:rPr>
        <w:t>променљивости</w:t>
      </w:r>
      <w:r w:rsidRPr="0019014D">
        <w:rPr>
          <w:rFonts w:ascii="Times New Roman" w:eastAsia="Times New Roman" w:hAnsi="Times New Roman" w:cs="Times New Roman"/>
          <w:sz w:val="24"/>
          <w:szCs w:val="24"/>
          <w:lang w:eastAsia="it-IT"/>
        </w:rPr>
        <w:t xml:space="preserve"> цена, потражња или понуда ретких ресурса, нити на самој чињеници да корисник има бољи успех него конкуренти и др.).</w:t>
      </w:r>
    </w:p>
    <w:p w14:paraId="3659DD93" w14:textId="77777777" w:rsidR="00D43EF6" w:rsidRPr="0019014D" w:rsidRDefault="00D43EF6" w:rsidP="00D43EF6">
      <w:pPr>
        <w:spacing w:after="0" w:line="240"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План реструктурирања се доставља на Обрасцу 1 који је одштампан уз ову уредбу и чини њен саставни део. </w:t>
      </w:r>
    </w:p>
    <w:p w14:paraId="091F1DE2" w14:textId="3D7F158D"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Корисник је тржишно одржив у смислу става 1. овог члана, ако је у стању да самостално, без државне помоћи, обезбеди одговарајући повраћај капитала након покривања свих трошкова пословања, укључујући амортизацију и финансијске обавезе, након спровођења поступка </w:t>
      </w:r>
      <w:r w:rsidR="0019014D" w:rsidRPr="0019014D">
        <w:rPr>
          <w:rFonts w:ascii="Times New Roman" w:eastAsia="Times New Roman" w:hAnsi="Times New Roman" w:cs="Times New Roman"/>
          <w:sz w:val="24"/>
          <w:szCs w:val="24"/>
          <w:lang w:eastAsia="it-IT"/>
        </w:rPr>
        <w:t>реструктурирања</w:t>
      </w:r>
      <w:r w:rsidRPr="0019014D">
        <w:rPr>
          <w:rFonts w:ascii="Times New Roman" w:eastAsia="Times New Roman" w:hAnsi="Times New Roman" w:cs="Times New Roman"/>
          <w:sz w:val="24"/>
          <w:szCs w:val="24"/>
          <w:lang w:eastAsia="it-IT"/>
        </w:rPr>
        <w:t xml:space="preserve">. </w:t>
      </w:r>
    </w:p>
    <w:p w14:paraId="14BD9FEA" w14:textId="77777777" w:rsidR="00D43EF6" w:rsidRPr="0019014D" w:rsidRDefault="00D43EF6" w:rsidP="00AE0863">
      <w:pPr>
        <w:spacing w:after="0" w:line="276" w:lineRule="auto"/>
        <w:jc w:val="center"/>
        <w:rPr>
          <w:rFonts w:ascii="Times New Roman" w:eastAsia="Times New Roman" w:hAnsi="Times New Roman" w:cs="Times New Roman"/>
          <w:sz w:val="24"/>
          <w:szCs w:val="24"/>
          <w:lang w:eastAsia="it-IT"/>
        </w:rPr>
      </w:pPr>
    </w:p>
    <w:p w14:paraId="2D3C7BCF" w14:textId="77777777" w:rsidR="00D43EF6" w:rsidRPr="0019014D" w:rsidRDefault="00D43EF6" w:rsidP="00AB7C28">
      <w:pPr>
        <w:spacing w:after="0" w:line="276" w:lineRule="auto"/>
        <w:jc w:val="center"/>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Спровођење плана реструктурирања</w:t>
      </w:r>
    </w:p>
    <w:p w14:paraId="04667D1C" w14:textId="77777777" w:rsidR="00D43EF6" w:rsidRPr="0019014D" w:rsidRDefault="00D43EF6" w:rsidP="00AB7C28">
      <w:pPr>
        <w:spacing w:after="0" w:line="276" w:lineRule="auto"/>
        <w:jc w:val="center"/>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(праћење извршења обавеза из плана реструктурирања)</w:t>
      </w:r>
    </w:p>
    <w:p w14:paraId="6ADA4488" w14:textId="77777777" w:rsidR="00D43EF6" w:rsidRPr="0019014D" w:rsidRDefault="00D43EF6" w:rsidP="00AB7C28">
      <w:pPr>
        <w:spacing w:after="0" w:line="276" w:lineRule="auto"/>
        <w:jc w:val="center"/>
        <w:rPr>
          <w:rFonts w:ascii="Times New Roman" w:eastAsia="Times New Roman" w:hAnsi="Times New Roman" w:cs="Times New Roman"/>
          <w:b/>
          <w:sz w:val="24"/>
          <w:szCs w:val="24"/>
          <w:highlight w:val="yellow"/>
          <w:lang w:eastAsia="it-IT"/>
        </w:rPr>
      </w:pPr>
    </w:p>
    <w:p w14:paraId="5283F96F" w14:textId="77777777" w:rsidR="00D43EF6" w:rsidRPr="0019014D" w:rsidRDefault="00D43EF6" w:rsidP="00AB7C28">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14.</w:t>
      </w:r>
    </w:p>
    <w:p w14:paraId="2C05040C" w14:textId="77777777" w:rsidR="00D43EF6" w:rsidRPr="0019014D" w:rsidRDefault="00D43EF6" w:rsidP="00D43EF6">
      <w:pPr>
        <w:spacing w:after="0" w:line="276" w:lineRule="auto"/>
        <w:ind w:firstLine="720"/>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Корисник је дужан да у потпуности спроведе обавезе из плана реструктурирања.</w:t>
      </w:r>
    </w:p>
    <w:p w14:paraId="5968254C"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Ако реструктурирање подразумева више фаза које су временски одвојене (нпр. план обухвата период реструктурирања од неколико година) и укључује значајан износ помоћи, у циљу заштите државног интереса Комисија може захтевати да се плаћање помоћи за реструктурирање подели на оброке те може плаћање сваког оброка условити:</w:t>
      </w:r>
    </w:p>
    <w:p w14:paraId="0B6BB485" w14:textId="77777777" w:rsidR="00D43EF6" w:rsidRPr="0019014D" w:rsidRDefault="00D43EF6" w:rsidP="00AB7C28">
      <w:pPr>
        <w:numPr>
          <w:ilvl w:val="0"/>
          <w:numId w:val="19"/>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достављањем потврде о испуњености услова или фазе пре сваке исплате или</w:t>
      </w:r>
    </w:p>
    <w:p w14:paraId="3DF918F9" w14:textId="77777777" w:rsidR="00D43EF6" w:rsidRPr="0019014D" w:rsidRDefault="00D43EF6" w:rsidP="00AB7C28">
      <w:pPr>
        <w:numPr>
          <w:ilvl w:val="0"/>
          <w:numId w:val="19"/>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lastRenderedPageBreak/>
        <w:t xml:space="preserve">накнадним одобрењем сваке појединачне исплате. </w:t>
      </w:r>
    </w:p>
    <w:p w14:paraId="183FED50" w14:textId="77777777" w:rsidR="00D43EF6" w:rsidRPr="0019014D" w:rsidRDefault="00D43EF6" w:rsidP="00AB7C28">
      <w:pPr>
        <w:spacing w:after="0" w:line="276" w:lineRule="auto"/>
        <w:jc w:val="both"/>
        <w:rPr>
          <w:rFonts w:ascii="Times New Roman" w:eastAsia="Times New Roman" w:hAnsi="Times New Roman" w:cs="Times New Roman"/>
          <w:sz w:val="24"/>
          <w:szCs w:val="24"/>
          <w:lang w:eastAsia="it-IT"/>
        </w:rPr>
      </w:pPr>
    </w:p>
    <w:p w14:paraId="1C7FB26E" w14:textId="77777777" w:rsidR="0054202C" w:rsidRPr="0019014D" w:rsidRDefault="0054202C" w:rsidP="00AB7C28">
      <w:pPr>
        <w:spacing w:after="0" w:line="276" w:lineRule="auto"/>
        <w:jc w:val="center"/>
        <w:rPr>
          <w:rFonts w:ascii="Times New Roman" w:eastAsia="Times New Roman" w:hAnsi="Times New Roman" w:cs="Times New Roman"/>
          <w:sz w:val="24"/>
          <w:szCs w:val="24"/>
          <w:lang w:eastAsia="it-IT"/>
        </w:rPr>
      </w:pPr>
    </w:p>
    <w:p w14:paraId="677FDC45" w14:textId="77777777" w:rsidR="00D43EF6" w:rsidRPr="0019014D" w:rsidRDefault="00D43EF6" w:rsidP="00AB7C28">
      <w:pPr>
        <w:spacing w:after="0" w:line="276" w:lineRule="auto"/>
        <w:jc w:val="center"/>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Измене плана реструктурирања</w:t>
      </w:r>
    </w:p>
    <w:p w14:paraId="2F322479" w14:textId="77777777" w:rsidR="00D43EF6" w:rsidRPr="0019014D" w:rsidRDefault="00D43EF6" w:rsidP="00AB7C28">
      <w:pPr>
        <w:spacing w:after="0" w:line="276" w:lineRule="auto"/>
        <w:jc w:val="both"/>
        <w:rPr>
          <w:rFonts w:ascii="Times New Roman" w:eastAsia="Times New Roman" w:hAnsi="Times New Roman" w:cs="Times New Roman"/>
          <w:sz w:val="24"/>
          <w:szCs w:val="24"/>
          <w:lang w:eastAsia="it-IT"/>
        </w:rPr>
      </w:pPr>
    </w:p>
    <w:p w14:paraId="31AE14E4" w14:textId="77777777" w:rsidR="00D43EF6" w:rsidRPr="0019014D" w:rsidRDefault="00D43EF6" w:rsidP="00AB7C28">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15.</w:t>
      </w:r>
    </w:p>
    <w:p w14:paraId="7E644DFC" w14:textId="483120A4"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Сваким ублажавањем услова у погледу спровођења плана </w:t>
      </w:r>
      <w:r w:rsidR="0019014D" w:rsidRPr="0019014D">
        <w:rPr>
          <w:rFonts w:ascii="Times New Roman" w:eastAsia="Times New Roman" w:hAnsi="Times New Roman" w:cs="Times New Roman"/>
          <w:sz w:val="24"/>
          <w:szCs w:val="24"/>
          <w:lang w:eastAsia="it-IT"/>
        </w:rPr>
        <w:t>реструктурирања</w:t>
      </w:r>
      <w:r w:rsidRPr="0019014D">
        <w:rPr>
          <w:rFonts w:ascii="Times New Roman" w:eastAsia="Times New Roman" w:hAnsi="Times New Roman" w:cs="Times New Roman"/>
          <w:sz w:val="24"/>
          <w:szCs w:val="24"/>
          <w:lang w:eastAsia="it-IT"/>
        </w:rPr>
        <w:t>, по правилу сразмерно се умањује износ државне помоћи или се одређују други додатни услови.</w:t>
      </w:r>
    </w:p>
    <w:p w14:paraId="40543873"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Давалац државне помоћи може да поднесе пријаву измене плана реструктурирања и износа државне помоћи у току спровођења плана реструктурирања под условом:</w:t>
      </w:r>
    </w:p>
    <w:p w14:paraId="7A065D34" w14:textId="77777777" w:rsidR="00D43EF6" w:rsidRPr="0019014D" w:rsidRDefault="00D43EF6" w:rsidP="00AB7C28">
      <w:pPr>
        <w:numPr>
          <w:ilvl w:val="0"/>
          <w:numId w:val="10"/>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 су успостављене додатне мере одрживости у разумном року,</w:t>
      </w:r>
    </w:p>
    <w:p w14:paraId="61329464" w14:textId="77777777" w:rsidR="00D43EF6" w:rsidRPr="0019014D" w:rsidRDefault="00D43EF6" w:rsidP="00AB7C28">
      <w:pPr>
        <w:numPr>
          <w:ilvl w:val="0"/>
          <w:numId w:val="10"/>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 се сопствени допринос повећава пропорционално ако се повећавају трошкови реструктурирања,</w:t>
      </w:r>
    </w:p>
    <w:p w14:paraId="6C73ADF2" w14:textId="77777777" w:rsidR="00D43EF6" w:rsidRPr="0019014D" w:rsidRDefault="00D43EF6" w:rsidP="00AB7C28">
      <w:pPr>
        <w:numPr>
          <w:ilvl w:val="0"/>
          <w:numId w:val="10"/>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 су предложене додатне мере којима се ограничавају негативни ефекти државне помоћи на конкуренцију, ако се повећава износ државне помоћи, </w:t>
      </w:r>
    </w:p>
    <w:p w14:paraId="2CE51327" w14:textId="77777777" w:rsidR="00D43EF6" w:rsidRPr="0019014D" w:rsidRDefault="00D43EF6" w:rsidP="00AB7C28">
      <w:pPr>
        <w:numPr>
          <w:ilvl w:val="0"/>
          <w:numId w:val="10"/>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 се умањи износ државне помоћи ако је обим предложних мера којима се ограничавају негативни ефекти државне помоћи на конкуренцију мањи од </w:t>
      </w:r>
      <w:proofErr w:type="spellStart"/>
      <w:r w:rsidRPr="0019014D">
        <w:rPr>
          <w:rFonts w:ascii="Times New Roman" w:eastAsia="Times New Roman" w:hAnsi="Times New Roman" w:cs="Times New Roman"/>
          <w:sz w:val="24"/>
          <w:szCs w:val="24"/>
          <w:lang w:eastAsia="it-IT"/>
        </w:rPr>
        <w:t>предвиђених</w:t>
      </w:r>
      <w:proofErr w:type="spellEnd"/>
      <w:r w:rsidRPr="0019014D">
        <w:rPr>
          <w:rFonts w:ascii="Times New Roman" w:eastAsia="Times New Roman" w:hAnsi="Times New Roman" w:cs="Times New Roman"/>
          <w:sz w:val="24"/>
          <w:szCs w:val="24"/>
          <w:lang w:eastAsia="it-IT"/>
        </w:rPr>
        <w:t xml:space="preserve"> у првобитном плану, </w:t>
      </w:r>
    </w:p>
    <w:p w14:paraId="6B1C8AEB" w14:textId="77777777" w:rsidR="00D43EF6" w:rsidRPr="0019014D" w:rsidRDefault="00D43EF6" w:rsidP="00AB7C28">
      <w:pPr>
        <w:numPr>
          <w:ilvl w:val="0"/>
          <w:numId w:val="10"/>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 је узрок нових рокова, којима се одлаже спровођење мера којима се ограничавају негативни ефекти државне помоћи на конкуренцију, ван контроле корисника или даваоца државне помоћи, а ако то није случај, износ државне помоћи се смањује. </w:t>
      </w:r>
    </w:p>
    <w:p w14:paraId="3FE55958" w14:textId="77777777" w:rsidR="00D43EF6" w:rsidRPr="0019014D" w:rsidRDefault="00D43EF6" w:rsidP="00AE0863">
      <w:pPr>
        <w:spacing w:after="0" w:line="276" w:lineRule="auto"/>
        <w:jc w:val="both"/>
        <w:rPr>
          <w:rFonts w:ascii="Times New Roman" w:eastAsia="Times New Roman" w:hAnsi="Times New Roman" w:cs="Times New Roman"/>
          <w:sz w:val="24"/>
          <w:szCs w:val="24"/>
          <w:lang w:eastAsia="it-IT"/>
        </w:rPr>
      </w:pPr>
    </w:p>
    <w:p w14:paraId="423A4B2A" w14:textId="77777777" w:rsidR="00D43EF6" w:rsidRPr="0019014D" w:rsidRDefault="00D43EF6" w:rsidP="00094306">
      <w:pPr>
        <w:numPr>
          <w:ilvl w:val="1"/>
          <w:numId w:val="13"/>
        </w:numPr>
        <w:spacing w:after="0" w:line="276"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Потреба за интервенцијом државе</w:t>
      </w:r>
    </w:p>
    <w:p w14:paraId="51627362" w14:textId="77777777" w:rsidR="00D43EF6" w:rsidRPr="0019014D" w:rsidRDefault="00D43EF6" w:rsidP="00094306">
      <w:pPr>
        <w:spacing w:after="0" w:line="276" w:lineRule="auto"/>
        <w:jc w:val="center"/>
        <w:rPr>
          <w:rFonts w:ascii="Times New Roman" w:eastAsia="Times New Roman" w:hAnsi="Times New Roman" w:cs="Times New Roman"/>
          <w:b/>
          <w:sz w:val="24"/>
          <w:szCs w:val="24"/>
          <w:lang w:eastAsia="it-IT"/>
        </w:rPr>
      </w:pPr>
    </w:p>
    <w:p w14:paraId="48F14A5F" w14:textId="77777777" w:rsidR="00D43EF6" w:rsidRPr="0019014D" w:rsidRDefault="00D43EF6" w:rsidP="00094306">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16.</w:t>
      </w:r>
    </w:p>
    <w:p w14:paraId="6BBEFB32" w14:textId="56EDAC5F"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Давалац је дужан да достави упоредни приказ са веродостојним алтернативним сценаријом који не укључује државну помоћ за реструктурирање, ч</w:t>
      </w:r>
      <w:r w:rsidR="0054202C" w:rsidRPr="0019014D">
        <w:rPr>
          <w:rFonts w:ascii="Times New Roman" w:eastAsia="Times New Roman" w:hAnsi="Times New Roman" w:cs="Times New Roman"/>
          <w:sz w:val="24"/>
          <w:szCs w:val="24"/>
          <w:lang w:eastAsia="it-IT"/>
        </w:rPr>
        <w:t>име доказује да се у случају из</w:t>
      </w:r>
      <w:r w:rsidRPr="0019014D">
        <w:rPr>
          <w:rFonts w:ascii="Times New Roman" w:eastAsia="Times New Roman" w:hAnsi="Times New Roman" w:cs="Times New Roman"/>
          <w:sz w:val="24"/>
          <w:szCs w:val="24"/>
          <w:lang w:eastAsia="it-IT"/>
        </w:rPr>
        <w:t>о</w:t>
      </w:r>
      <w:r w:rsidR="0054202C" w:rsidRPr="0019014D">
        <w:rPr>
          <w:rFonts w:ascii="Times New Roman" w:eastAsia="Times New Roman" w:hAnsi="Times New Roman" w:cs="Times New Roman"/>
          <w:sz w:val="24"/>
          <w:szCs w:val="24"/>
          <w:lang w:eastAsia="it-IT"/>
        </w:rPr>
        <w:t>с</w:t>
      </w:r>
      <w:r w:rsidRPr="0019014D">
        <w:rPr>
          <w:rFonts w:ascii="Times New Roman" w:eastAsia="Times New Roman" w:hAnsi="Times New Roman" w:cs="Times New Roman"/>
          <w:sz w:val="24"/>
          <w:szCs w:val="24"/>
          <w:lang w:eastAsia="it-IT"/>
        </w:rPr>
        <w:t xml:space="preserve">танка државне </w:t>
      </w:r>
      <w:r w:rsidR="0019014D" w:rsidRPr="0019014D">
        <w:rPr>
          <w:rFonts w:ascii="Times New Roman" w:eastAsia="Times New Roman" w:hAnsi="Times New Roman" w:cs="Times New Roman"/>
          <w:sz w:val="24"/>
          <w:szCs w:val="24"/>
          <w:lang w:eastAsia="it-IT"/>
        </w:rPr>
        <w:t>интервенције</w:t>
      </w:r>
      <w:r w:rsidRPr="0019014D">
        <w:rPr>
          <w:rFonts w:ascii="Times New Roman" w:eastAsia="Times New Roman" w:hAnsi="Times New Roman" w:cs="Times New Roman"/>
          <w:sz w:val="24"/>
          <w:szCs w:val="24"/>
          <w:lang w:eastAsia="it-IT"/>
        </w:rPr>
        <w:t xml:space="preserve"> не остварује </w:t>
      </w:r>
      <w:r w:rsidR="0054202C" w:rsidRPr="0019014D">
        <w:rPr>
          <w:rFonts w:ascii="Times New Roman" w:eastAsia="Times New Roman" w:hAnsi="Times New Roman" w:cs="Times New Roman"/>
          <w:sz w:val="24"/>
          <w:szCs w:val="24"/>
          <w:lang w:eastAsia="it-IT"/>
        </w:rPr>
        <w:t xml:space="preserve">у целости </w:t>
      </w:r>
      <w:r w:rsidRPr="0019014D">
        <w:rPr>
          <w:rFonts w:ascii="Times New Roman" w:eastAsia="Times New Roman" w:hAnsi="Times New Roman" w:cs="Times New Roman"/>
          <w:sz w:val="24"/>
          <w:szCs w:val="24"/>
          <w:lang w:eastAsia="it-IT"/>
        </w:rPr>
        <w:t xml:space="preserve">циљ или циљеви од заједничког интереса </w:t>
      </w:r>
      <w:r w:rsidR="0054202C" w:rsidRPr="0019014D">
        <w:rPr>
          <w:rFonts w:ascii="Times New Roman" w:eastAsia="Times New Roman" w:hAnsi="Times New Roman" w:cs="Times New Roman"/>
          <w:sz w:val="24"/>
          <w:szCs w:val="24"/>
          <w:lang w:eastAsia="it-IT"/>
        </w:rPr>
        <w:t>на начин приказаним у</w:t>
      </w:r>
      <w:r w:rsidRPr="0019014D">
        <w:rPr>
          <w:rFonts w:ascii="Times New Roman" w:eastAsia="Times New Roman" w:hAnsi="Times New Roman" w:cs="Times New Roman"/>
          <w:sz w:val="24"/>
          <w:szCs w:val="24"/>
          <w:lang w:eastAsia="it-IT"/>
        </w:rPr>
        <w:t xml:space="preserve"> чла</w:t>
      </w:r>
      <w:r w:rsidR="0054202C" w:rsidRPr="0019014D">
        <w:rPr>
          <w:rFonts w:ascii="Times New Roman" w:eastAsia="Times New Roman" w:hAnsi="Times New Roman" w:cs="Times New Roman"/>
          <w:sz w:val="24"/>
          <w:szCs w:val="24"/>
          <w:lang w:eastAsia="it-IT"/>
        </w:rPr>
        <w:t>ну</w:t>
      </w:r>
      <w:r w:rsidRPr="0019014D">
        <w:rPr>
          <w:rFonts w:ascii="Times New Roman" w:eastAsia="Times New Roman" w:hAnsi="Times New Roman" w:cs="Times New Roman"/>
          <w:sz w:val="24"/>
          <w:szCs w:val="24"/>
          <w:lang w:eastAsia="it-IT"/>
        </w:rPr>
        <w:t xml:space="preserve"> </w:t>
      </w:r>
      <w:r w:rsidR="0054202C" w:rsidRPr="0019014D">
        <w:rPr>
          <w:rFonts w:ascii="Times New Roman" w:eastAsia="Times New Roman" w:hAnsi="Times New Roman" w:cs="Times New Roman"/>
          <w:sz w:val="24"/>
          <w:szCs w:val="24"/>
          <w:lang w:eastAsia="it-IT"/>
        </w:rPr>
        <w:t>9. ове уредбе.</w:t>
      </w:r>
    </w:p>
    <w:p w14:paraId="57B9B562" w14:textId="77777777"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color w:val="000000"/>
          <w:sz w:val="24"/>
          <w:szCs w:val="24"/>
          <w:shd w:val="clear" w:color="auto" w:fill="FFFFFF"/>
          <w:lang w:eastAsia="it-IT"/>
        </w:rPr>
        <w:t>Алтернативни сценарио из става 1. овог члана може укључивати реструктурирање дугова, прикупљане приватног капитала (повећања основног капитала новчаним улозима члана који приступа друштву), продаје у целини или појединих његових делова или имовине другим лицима која нису повезана са учесником на тржишту, односно на друге начине  који подразумевају стечај или неки од поступака реорганизације.</w:t>
      </w:r>
    </w:p>
    <w:p w14:paraId="0A704D11" w14:textId="77777777" w:rsidR="00D43EF6" w:rsidRPr="0019014D" w:rsidRDefault="00D43EF6" w:rsidP="00094306">
      <w:pPr>
        <w:spacing w:after="0" w:line="276" w:lineRule="auto"/>
        <w:rPr>
          <w:rFonts w:ascii="Times New Roman" w:eastAsia="Times New Roman" w:hAnsi="Times New Roman" w:cs="Times New Roman"/>
          <w:sz w:val="24"/>
          <w:szCs w:val="24"/>
          <w:lang w:eastAsia="it-IT"/>
        </w:rPr>
      </w:pPr>
      <w:bookmarkStart w:id="0" w:name="_GoBack"/>
      <w:bookmarkEnd w:id="0"/>
    </w:p>
    <w:p w14:paraId="625FE7C8" w14:textId="77777777" w:rsidR="00D43EF6" w:rsidRPr="0019014D" w:rsidRDefault="00D43EF6" w:rsidP="00912DC4">
      <w:pPr>
        <w:numPr>
          <w:ilvl w:val="1"/>
          <w:numId w:val="13"/>
        </w:numPr>
        <w:spacing w:after="0" w:line="276"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Примереност државне помоћи за реструктурирање</w:t>
      </w:r>
    </w:p>
    <w:p w14:paraId="144BD4F3" w14:textId="77777777" w:rsidR="00D43EF6" w:rsidRPr="0019014D" w:rsidRDefault="00D43EF6" w:rsidP="00912DC4">
      <w:pPr>
        <w:spacing w:after="0" w:line="276" w:lineRule="auto"/>
        <w:jc w:val="center"/>
        <w:rPr>
          <w:rFonts w:ascii="Times New Roman" w:eastAsia="Times New Roman" w:hAnsi="Times New Roman" w:cs="Times New Roman"/>
          <w:b/>
          <w:sz w:val="24"/>
          <w:szCs w:val="24"/>
          <w:lang w:eastAsia="it-IT"/>
        </w:rPr>
      </w:pPr>
    </w:p>
    <w:p w14:paraId="3C353A55" w14:textId="77777777" w:rsidR="00D43EF6" w:rsidRPr="0019014D" w:rsidRDefault="00D43EF6" w:rsidP="00912DC4">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17.</w:t>
      </w:r>
    </w:p>
    <w:p w14:paraId="610B905D" w14:textId="77777777"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color w:val="000000"/>
          <w:sz w:val="24"/>
          <w:szCs w:val="24"/>
          <w:shd w:val="clear" w:color="auto" w:fill="FFFFFF"/>
          <w:lang w:eastAsia="it-IT"/>
        </w:rPr>
        <w:t>Давалац није ограничен инструментом приликом доделе државне помоћи за реструктурирање.</w:t>
      </w:r>
    </w:p>
    <w:p w14:paraId="1D6F6EE1" w14:textId="0953EFC3"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color w:val="000000"/>
          <w:sz w:val="24"/>
          <w:szCs w:val="24"/>
          <w:shd w:val="clear" w:color="auto" w:fill="FFFFFF"/>
          <w:lang w:eastAsia="it-IT"/>
        </w:rPr>
        <w:t xml:space="preserve">Давалац је дужан да приликом одабира инструмента изабере онај који је примерен за решавање проблема ликвидности или солвентности конкретног учесника на тржишту </w:t>
      </w:r>
      <w:r w:rsidRPr="0019014D">
        <w:rPr>
          <w:rFonts w:ascii="Times New Roman" w:eastAsia="Times New Roman" w:hAnsi="Times New Roman" w:cs="Times New Roman"/>
          <w:color w:val="000000"/>
          <w:sz w:val="24"/>
          <w:szCs w:val="24"/>
          <w:shd w:val="clear" w:color="auto" w:fill="FFFFFF"/>
          <w:lang w:eastAsia="it-IT"/>
        </w:rPr>
        <w:lastRenderedPageBreak/>
        <w:t xml:space="preserve">(нпр. проблем са </w:t>
      </w:r>
      <w:proofErr w:type="spellStart"/>
      <w:r w:rsidRPr="0019014D">
        <w:rPr>
          <w:rFonts w:ascii="Times New Roman" w:eastAsia="Times New Roman" w:hAnsi="Times New Roman" w:cs="Times New Roman"/>
          <w:color w:val="000000"/>
          <w:sz w:val="24"/>
          <w:szCs w:val="24"/>
          <w:shd w:val="clear" w:color="auto" w:fill="FFFFFF"/>
          <w:lang w:eastAsia="it-IT"/>
        </w:rPr>
        <w:t>инсолвентношћу</w:t>
      </w:r>
      <w:proofErr w:type="spellEnd"/>
      <w:r w:rsidRPr="0019014D">
        <w:rPr>
          <w:rFonts w:ascii="Times New Roman" w:eastAsia="Times New Roman" w:hAnsi="Times New Roman" w:cs="Times New Roman"/>
          <w:color w:val="000000"/>
          <w:sz w:val="24"/>
          <w:szCs w:val="24"/>
          <w:shd w:val="clear" w:color="auto" w:fill="FFFFFF"/>
          <w:lang w:eastAsia="it-IT"/>
        </w:rPr>
        <w:t xml:space="preserve"> се може решити повећањем основног капитала друштва новим новчаним улозима, док се проблем са ликвидношћу решава кроз кредит или </w:t>
      </w:r>
      <w:r w:rsidR="0019014D" w:rsidRPr="0019014D">
        <w:rPr>
          <w:rFonts w:ascii="Times New Roman" w:eastAsia="Times New Roman" w:hAnsi="Times New Roman" w:cs="Times New Roman"/>
          <w:color w:val="000000"/>
          <w:sz w:val="24"/>
          <w:szCs w:val="24"/>
          <w:shd w:val="clear" w:color="auto" w:fill="FFFFFF"/>
          <w:lang w:eastAsia="it-IT"/>
        </w:rPr>
        <w:t>гаранције</w:t>
      </w:r>
      <w:r w:rsidRPr="0019014D">
        <w:rPr>
          <w:rFonts w:ascii="Times New Roman" w:eastAsia="Times New Roman" w:hAnsi="Times New Roman" w:cs="Times New Roman"/>
          <w:color w:val="000000"/>
          <w:sz w:val="24"/>
          <w:szCs w:val="24"/>
          <w:shd w:val="clear" w:color="auto" w:fill="FFFFFF"/>
          <w:lang w:eastAsia="it-IT"/>
        </w:rPr>
        <w:t>).</w:t>
      </w:r>
    </w:p>
    <w:p w14:paraId="56FD754B" w14:textId="77777777" w:rsidR="00D43EF6" w:rsidRPr="0019014D" w:rsidRDefault="00D43EF6" w:rsidP="00912DC4">
      <w:pPr>
        <w:spacing w:after="0" w:line="276" w:lineRule="auto"/>
        <w:jc w:val="both"/>
        <w:rPr>
          <w:rFonts w:ascii="Times New Roman" w:eastAsia="Times New Roman" w:hAnsi="Times New Roman" w:cs="Times New Roman"/>
          <w:color w:val="000000"/>
          <w:sz w:val="24"/>
          <w:szCs w:val="24"/>
          <w:shd w:val="clear" w:color="auto" w:fill="FFFFFF"/>
          <w:lang w:eastAsia="it-IT"/>
        </w:rPr>
      </w:pPr>
    </w:p>
    <w:p w14:paraId="5489A9FE" w14:textId="77777777" w:rsidR="00D43EF6" w:rsidRPr="0019014D" w:rsidRDefault="00D43EF6" w:rsidP="00912DC4">
      <w:pPr>
        <w:numPr>
          <w:ilvl w:val="1"/>
          <w:numId w:val="13"/>
        </w:numPr>
        <w:spacing w:after="0" w:line="276" w:lineRule="auto"/>
        <w:contextualSpacing/>
        <w:jc w:val="center"/>
        <w:rPr>
          <w:rFonts w:ascii="Times New Roman" w:eastAsia="Times New Roman" w:hAnsi="Times New Roman" w:cs="Times New Roman"/>
          <w:b/>
          <w:color w:val="000000"/>
          <w:sz w:val="24"/>
          <w:szCs w:val="24"/>
          <w:shd w:val="clear" w:color="auto" w:fill="FFFFFF"/>
          <w:lang w:eastAsia="it-IT"/>
        </w:rPr>
      </w:pPr>
      <w:r w:rsidRPr="0019014D">
        <w:rPr>
          <w:rFonts w:ascii="Times New Roman" w:eastAsia="Times New Roman" w:hAnsi="Times New Roman" w:cs="Times New Roman"/>
          <w:b/>
          <w:color w:val="000000"/>
          <w:sz w:val="24"/>
          <w:szCs w:val="24"/>
          <w:shd w:val="clear" w:color="auto" w:fill="FFFFFF"/>
          <w:lang w:eastAsia="it-IT"/>
        </w:rPr>
        <w:t>Подстицајни ефекат државне помоћи за реструктурирање</w:t>
      </w:r>
    </w:p>
    <w:p w14:paraId="404B56C1" w14:textId="77777777" w:rsidR="00D43EF6" w:rsidRPr="0019014D" w:rsidRDefault="00D43EF6" w:rsidP="00912DC4">
      <w:pPr>
        <w:spacing w:after="0" w:line="276" w:lineRule="auto"/>
        <w:jc w:val="center"/>
        <w:rPr>
          <w:rFonts w:ascii="Times New Roman" w:eastAsia="Times New Roman" w:hAnsi="Times New Roman" w:cs="Times New Roman"/>
          <w:b/>
          <w:color w:val="000000"/>
          <w:sz w:val="24"/>
          <w:szCs w:val="24"/>
          <w:shd w:val="clear" w:color="auto" w:fill="FFFFFF"/>
          <w:lang w:eastAsia="it-IT"/>
        </w:rPr>
      </w:pPr>
    </w:p>
    <w:p w14:paraId="254C1005" w14:textId="77777777" w:rsidR="00D43EF6" w:rsidRPr="0019014D" w:rsidRDefault="00D43EF6" w:rsidP="00912DC4">
      <w:pPr>
        <w:spacing w:after="0" w:line="276" w:lineRule="auto"/>
        <w:jc w:val="center"/>
        <w:rPr>
          <w:rFonts w:ascii="Times New Roman" w:eastAsia="Times New Roman" w:hAnsi="Times New Roman" w:cs="Times New Roman"/>
          <w:b/>
          <w:color w:val="000000"/>
          <w:sz w:val="24"/>
          <w:szCs w:val="24"/>
          <w:shd w:val="clear" w:color="auto" w:fill="FFFFFF"/>
          <w:lang w:eastAsia="it-IT"/>
        </w:rPr>
      </w:pPr>
      <w:r w:rsidRPr="0019014D">
        <w:rPr>
          <w:rFonts w:ascii="Times New Roman" w:eastAsia="Times New Roman" w:hAnsi="Times New Roman" w:cs="Times New Roman"/>
          <w:b/>
          <w:color w:val="000000"/>
          <w:sz w:val="24"/>
          <w:szCs w:val="24"/>
          <w:shd w:val="clear" w:color="auto" w:fill="FFFFFF"/>
          <w:lang w:eastAsia="it-IT"/>
        </w:rPr>
        <w:t>Члан 18.</w:t>
      </w:r>
    </w:p>
    <w:p w14:paraId="720F447D" w14:textId="4508C8E8"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color w:val="000000"/>
          <w:sz w:val="24"/>
          <w:szCs w:val="24"/>
          <w:shd w:val="clear" w:color="auto" w:fill="FFFFFF"/>
          <w:lang w:eastAsia="it-IT"/>
        </w:rPr>
        <w:t xml:space="preserve">Давалац је дужан да докаже да би се без државне помоћи спровела продаја, реорганизација или ликвидација корисника на начин којим се не би остварио циљ из члана </w:t>
      </w:r>
      <w:r w:rsidR="0054202C" w:rsidRPr="0019014D">
        <w:rPr>
          <w:rFonts w:ascii="Times New Roman" w:eastAsia="Times New Roman" w:hAnsi="Times New Roman" w:cs="Times New Roman"/>
          <w:color w:val="000000"/>
          <w:sz w:val="24"/>
          <w:szCs w:val="24"/>
          <w:shd w:val="clear" w:color="auto" w:fill="FFFFFF"/>
          <w:lang w:eastAsia="it-IT"/>
        </w:rPr>
        <w:t>9</w:t>
      </w:r>
      <w:r w:rsidRPr="0019014D">
        <w:rPr>
          <w:rFonts w:ascii="Times New Roman" w:eastAsia="Times New Roman" w:hAnsi="Times New Roman" w:cs="Times New Roman"/>
          <w:color w:val="000000"/>
          <w:sz w:val="24"/>
          <w:szCs w:val="24"/>
          <w:shd w:val="clear" w:color="auto" w:fill="FFFFFF"/>
          <w:lang w:eastAsia="it-IT"/>
        </w:rPr>
        <w:t>. ове уредбе.</w:t>
      </w:r>
    </w:p>
    <w:p w14:paraId="38DA6029" w14:textId="739E4D98" w:rsidR="00D43EF6" w:rsidRPr="0019014D" w:rsidRDefault="00D43EF6" w:rsidP="00D43EF6">
      <w:pPr>
        <w:spacing w:after="0" w:line="276" w:lineRule="auto"/>
        <w:ind w:firstLine="720"/>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color w:val="000000"/>
          <w:sz w:val="24"/>
          <w:szCs w:val="24"/>
          <w:shd w:val="clear" w:color="auto" w:fill="FFFFFF"/>
          <w:lang w:eastAsia="it-IT"/>
        </w:rPr>
        <w:t>Информације и подаци  из става 1. овог члана могу представљати саставни део анализе из члана 1</w:t>
      </w:r>
      <w:r w:rsidR="0054202C" w:rsidRPr="0019014D">
        <w:rPr>
          <w:rFonts w:ascii="Times New Roman" w:eastAsia="Times New Roman" w:hAnsi="Times New Roman" w:cs="Times New Roman"/>
          <w:color w:val="000000"/>
          <w:sz w:val="24"/>
          <w:szCs w:val="24"/>
          <w:shd w:val="clear" w:color="auto" w:fill="FFFFFF"/>
          <w:lang w:eastAsia="it-IT"/>
        </w:rPr>
        <w:t>6</w:t>
      </w:r>
      <w:r w:rsidRPr="0019014D">
        <w:rPr>
          <w:rFonts w:ascii="Times New Roman" w:eastAsia="Times New Roman" w:hAnsi="Times New Roman" w:cs="Times New Roman"/>
          <w:color w:val="000000"/>
          <w:sz w:val="24"/>
          <w:szCs w:val="24"/>
          <w:shd w:val="clear" w:color="auto" w:fill="FFFFFF"/>
          <w:lang w:eastAsia="it-IT"/>
        </w:rPr>
        <w:t xml:space="preserve">. ове уредбе. </w:t>
      </w:r>
    </w:p>
    <w:p w14:paraId="2CA7E70D" w14:textId="77777777" w:rsidR="00D43EF6" w:rsidRPr="0019014D" w:rsidRDefault="00D43EF6" w:rsidP="00912DC4">
      <w:pPr>
        <w:spacing w:after="0" w:line="276" w:lineRule="auto"/>
        <w:jc w:val="both"/>
        <w:rPr>
          <w:rFonts w:ascii="Times New Roman" w:eastAsia="Times New Roman" w:hAnsi="Times New Roman" w:cs="Times New Roman"/>
          <w:color w:val="000000"/>
          <w:sz w:val="24"/>
          <w:szCs w:val="24"/>
          <w:shd w:val="clear" w:color="auto" w:fill="FFFFFF"/>
          <w:lang w:eastAsia="it-IT"/>
        </w:rPr>
      </w:pPr>
    </w:p>
    <w:p w14:paraId="4057B59D" w14:textId="77777777" w:rsidR="00D43EF6" w:rsidRPr="0019014D" w:rsidRDefault="00D43EF6" w:rsidP="00912DC4">
      <w:pPr>
        <w:spacing w:after="0" w:line="276" w:lineRule="auto"/>
        <w:jc w:val="both"/>
        <w:rPr>
          <w:rFonts w:ascii="Times New Roman" w:eastAsia="Times New Roman" w:hAnsi="Times New Roman" w:cs="Times New Roman"/>
          <w:color w:val="000000"/>
          <w:sz w:val="24"/>
          <w:szCs w:val="24"/>
          <w:shd w:val="clear" w:color="auto" w:fill="FFFFFF"/>
          <w:lang w:eastAsia="it-IT"/>
        </w:rPr>
      </w:pPr>
    </w:p>
    <w:p w14:paraId="7FDF2458" w14:textId="77777777" w:rsidR="00D43EF6" w:rsidRPr="0019014D" w:rsidRDefault="00D43EF6" w:rsidP="00912DC4">
      <w:pPr>
        <w:numPr>
          <w:ilvl w:val="1"/>
          <w:numId w:val="13"/>
        </w:numPr>
        <w:spacing w:after="0" w:line="276" w:lineRule="auto"/>
        <w:contextualSpacing/>
        <w:jc w:val="center"/>
        <w:rPr>
          <w:rFonts w:ascii="Times New Roman" w:eastAsia="Times New Roman" w:hAnsi="Times New Roman" w:cs="Times New Roman"/>
          <w:b/>
          <w:color w:val="000000"/>
          <w:sz w:val="24"/>
          <w:szCs w:val="24"/>
          <w:shd w:val="clear" w:color="auto" w:fill="FFFFFF"/>
          <w:lang w:eastAsia="it-IT"/>
        </w:rPr>
      </w:pPr>
      <w:r w:rsidRPr="0019014D">
        <w:rPr>
          <w:rFonts w:ascii="Times New Roman" w:eastAsia="Times New Roman" w:hAnsi="Times New Roman" w:cs="Times New Roman"/>
          <w:b/>
          <w:color w:val="000000"/>
          <w:sz w:val="24"/>
          <w:szCs w:val="24"/>
          <w:shd w:val="clear" w:color="auto" w:fill="FFFFFF"/>
          <w:lang w:eastAsia="it-IT"/>
        </w:rPr>
        <w:t>Пропорционалност државне помоћи за реструктурирање</w:t>
      </w:r>
    </w:p>
    <w:p w14:paraId="2E823BC8" w14:textId="77777777" w:rsidR="00D43EF6" w:rsidRPr="0019014D" w:rsidRDefault="00D43EF6" w:rsidP="00912DC4">
      <w:pPr>
        <w:spacing w:after="0" w:line="276" w:lineRule="auto"/>
        <w:ind w:left="720"/>
        <w:contextualSpacing/>
        <w:jc w:val="center"/>
        <w:rPr>
          <w:rFonts w:ascii="Times New Roman" w:eastAsia="Times New Roman" w:hAnsi="Times New Roman" w:cs="Times New Roman"/>
          <w:b/>
          <w:color w:val="000000"/>
          <w:sz w:val="24"/>
          <w:szCs w:val="24"/>
          <w:shd w:val="clear" w:color="auto" w:fill="FFFFFF"/>
          <w:lang w:eastAsia="it-IT"/>
        </w:rPr>
      </w:pPr>
      <w:r w:rsidRPr="0019014D">
        <w:rPr>
          <w:rFonts w:ascii="Times New Roman" w:eastAsia="Times New Roman" w:hAnsi="Times New Roman" w:cs="Times New Roman"/>
          <w:b/>
          <w:color w:val="000000"/>
          <w:sz w:val="24"/>
          <w:szCs w:val="24"/>
          <w:shd w:val="clear" w:color="auto" w:fill="FFFFFF"/>
          <w:lang w:eastAsia="it-IT"/>
        </w:rPr>
        <w:t>(сопствени допринос реструктурирању и расподела терета)</w:t>
      </w:r>
    </w:p>
    <w:p w14:paraId="553C2C37" w14:textId="77777777" w:rsidR="00D43EF6" w:rsidRPr="0019014D" w:rsidRDefault="00D43EF6" w:rsidP="00912DC4">
      <w:pPr>
        <w:spacing w:after="0" w:line="276" w:lineRule="auto"/>
        <w:jc w:val="center"/>
        <w:rPr>
          <w:rFonts w:ascii="Times New Roman" w:eastAsia="Times New Roman" w:hAnsi="Times New Roman" w:cs="Times New Roman"/>
          <w:b/>
          <w:color w:val="000000"/>
          <w:sz w:val="24"/>
          <w:szCs w:val="24"/>
          <w:shd w:val="clear" w:color="auto" w:fill="FFFFFF"/>
          <w:lang w:eastAsia="it-IT"/>
        </w:rPr>
      </w:pPr>
    </w:p>
    <w:p w14:paraId="00791B8B" w14:textId="77777777" w:rsidR="00D43EF6" w:rsidRPr="0019014D" w:rsidRDefault="00D43EF6" w:rsidP="00912DC4">
      <w:pPr>
        <w:spacing w:after="0" w:line="276" w:lineRule="auto"/>
        <w:jc w:val="center"/>
        <w:rPr>
          <w:rFonts w:ascii="Times New Roman" w:eastAsia="Times New Roman" w:hAnsi="Times New Roman" w:cs="Times New Roman"/>
          <w:b/>
          <w:color w:val="000000"/>
          <w:sz w:val="24"/>
          <w:szCs w:val="24"/>
          <w:shd w:val="clear" w:color="auto" w:fill="FFFFFF"/>
          <w:lang w:eastAsia="it-IT"/>
        </w:rPr>
      </w:pPr>
      <w:r w:rsidRPr="0019014D">
        <w:rPr>
          <w:rFonts w:ascii="Times New Roman" w:eastAsia="Times New Roman" w:hAnsi="Times New Roman" w:cs="Times New Roman"/>
          <w:b/>
          <w:color w:val="000000"/>
          <w:sz w:val="24"/>
          <w:szCs w:val="24"/>
          <w:shd w:val="clear" w:color="auto" w:fill="FFFFFF"/>
          <w:lang w:eastAsia="it-IT"/>
        </w:rPr>
        <w:t>Члан 19.</w:t>
      </w:r>
    </w:p>
    <w:p w14:paraId="412243A4" w14:textId="4F30C70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Износ и интензитет државне помоћи за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је строго ограничен на најмањи износ средстава потребних за спровођење реструктурирања узимајући у обзир постојећа финансијска средства корисника, његових власника, акционара односно групе друштава којој припада. </w:t>
      </w:r>
    </w:p>
    <w:p w14:paraId="0BC35A3C" w14:textId="276F5AB1"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Корисник државне помоћи је дужан да обезбеди довољан ниво сопственог доприноса трошковима </w:t>
      </w:r>
      <w:r w:rsidR="0019014D" w:rsidRPr="0019014D">
        <w:rPr>
          <w:rFonts w:ascii="Times New Roman" w:eastAsia="Times New Roman" w:hAnsi="Times New Roman" w:cs="Times New Roman"/>
          <w:sz w:val="24"/>
          <w:szCs w:val="24"/>
          <w:lang w:eastAsia="it-IT"/>
        </w:rPr>
        <w:t>реструктурирања</w:t>
      </w:r>
      <w:r w:rsidRPr="0019014D">
        <w:rPr>
          <w:rFonts w:ascii="Times New Roman" w:eastAsia="Times New Roman" w:hAnsi="Times New Roman" w:cs="Times New Roman"/>
          <w:sz w:val="24"/>
          <w:szCs w:val="24"/>
          <w:lang w:eastAsia="it-IT"/>
        </w:rPr>
        <w:t xml:space="preserve">, водећи рачуна о евентуално додељеној државној помоћи за санацију и обезбеђујући адекватну расподелу терета реструктурирања између постојећих власника, акционара и подређених (субординираних) повериоца, који треба да учествују у покрићу губитака. </w:t>
      </w:r>
    </w:p>
    <w:p w14:paraId="606955EF" w14:textId="77777777" w:rsidR="00D43EF6" w:rsidRPr="0019014D" w:rsidRDefault="00D43EF6" w:rsidP="00D263B4">
      <w:pPr>
        <w:spacing w:after="0" w:line="276" w:lineRule="auto"/>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Сопствени допринос реструктурирању из става 2. овог члана мора да буде стваран и конкретан, тј. не сме да укључи будуће околности (нпр. очекиване приходе), лако упоредив са износом додељене државне помоћи у погледу ефеката на даљу солвентност или ликвидност корисника.</w:t>
      </w:r>
    </w:p>
    <w:p w14:paraId="19228C4D" w14:textId="6DF733A0"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Износ сопственог доприноса не сме да буде мањи од 50% трошкова реструктурирања великих </w:t>
      </w:r>
      <w:r w:rsidR="00DA7B6D" w:rsidRPr="0019014D">
        <w:rPr>
          <w:rFonts w:ascii="Times New Roman" w:eastAsia="Times New Roman" w:hAnsi="Times New Roman" w:cs="Times New Roman"/>
          <w:sz w:val="24"/>
          <w:szCs w:val="24"/>
          <w:lang w:eastAsia="it-IT"/>
        </w:rPr>
        <w:t>правних лица</w:t>
      </w:r>
      <w:r w:rsidRPr="0019014D">
        <w:rPr>
          <w:rFonts w:ascii="Times New Roman" w:eastAsia="Times New Roman" w:hAnsi="Times New Roman" w:cs="Times New Roman"/>
          <w:sz w:val="24"/>
          <w:szCs w:val="24"/>
          <w:lang w:eastAsia="it-IT"/>
        </w:rPr>
        <w:t>, осим у изузетним околностима, ако се корисник налази у подручју нивоа 2 номенклатуре статистичких територијалних јединица чији је бруто друштвени производ (БДП) по становнику нижи или једнак 75% просека у ЕУ-27.</w:t>
      </w:r>
    </w:p>
    <w:p w14:paraId="3D39C52A"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Сопствени допринос реструктурирању се обезбеђује из средстава корисника, његових власника и/или акционара односно групе друштава којој припада, нових инвеститора или повериоца односно на други прикладан начин.</w:t>
      </w:r>
    </w:p>
    <w:p w14:paraId="7DB6FE96"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Средства државе или правног лица које управља и/или располаже јавним средствима</w:t>
      </w:r>
      <w:r w:rsidRPr="0019014D">
        <w:rPr>
          <w:rFonts w:ascii="Arial" w:eastAsia="Times New Roman" w:hAnsi="Arial" w:cs="Arial"/>
          <w:color w:val="333333"/>
          <w:sz w:val="19"/>
          <w:szCs w:val="19"/>
          <w:shd w:val="clear" w:color="auto" w:fill="FFFFFF"/>
          <w:lang w:eastAsia="it-IT"/>
        </w:rPr>
        <w:t> </w:t>
      </w:r>
      <w:r w:rsidRPr="0019014D">
        <w:rPr>
          <w:rFonts w:ascii="Times New Roman" w:eastAsia="Times New Roman" w:hAnsi="Times New Roman" w:cs="Times New Roman"/>
          <w:sz w:val="24"/>
          <w:szCs w:val="24"/>
          <w:lang w:eastAsia="it-IT"/>
        </w:rPr>
        <w:t xml:space="preserve"> могу се узети у обзир као сопствени допринос под условом да не укључују државну помоћ, односно ако су прибављена у складу са уобичајеним тржишним околностима у конкретној ситуацији, на начин како би се понашао типични учесник на тржишту у приватној својини.</w:t>
      </w:r>
    </w:p>
    <w:p w14:paraId="08D65B62" w14:textId="48E96BFD"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lastRenderedPageBreak/>
        <w:t xml:space="preserve">Расподела терета у смислу става 2. овог члана односи се на уравнотежено учешће тренутних власника, подређених (субординираних) повериоца у покривању губитака учесника на тржишту у тешкоћама, чиме се решава проблем моралног хазарда који настаје као последица доделе државне помоћи за реструктурирање и </w:t>
      </w:r>
      <w:r w:rsidR="0019014D" w:rsidRPr="0019014D">
        <w:rPr>
          <w:rFonts w:ascii="Times New Roman" w:eastAsia="Times New Roman" w:hAnsi="Times New Roman" w:cs="Times New Roman"/>
          <w:sz w:val="24"/>
          <w:szCs w:val="24"/>
          <w:lang w:eastAsia="it-IT"/>
        </w:rPr>
        <w:t>обезбеђује</w:t>
      </w:r>
      <w:r w:rsidRPr="0019014D">
        <w:rPr>
          <w:rFonts w:ascii="Times New Roman" w:eastAsia="Times New Roman" w:hAnsi="Times New Roman" w:cs="Times New Roman"/>
          <w:sz w:val="24"/>
          <w:szCs w:val="24"/>
          <w:lang w:eastAsia="it-IT"/>
        </w:rPr>
        <w:t xml:space="preserve"> одговарајућа тржишна дисциплина (у супротном су повериоци заштићени од последица сопственог избора у погледу улагања у </w:t>
      </w:r>
      <w:r w:rsidR="0019014D" w:rsidRPr="0019014D">
        <w:rPr>
          <w:rFonts w:ascii="Times New Roman" w:eastAsia="Times New Roman" w:hAnsi="Times New Roman" w:cs="Times New Roman"/>
          <w:sz w:val="24"/>
          <w:szCs w:val="24"/>
          <w:lang w:eastAsia="it-IT"/>
        </w:rPr>
        <w:t>корисника</w:t>
      </w:r>
      <w:r w:rsidRPr="0019014D">
        <w:rPr>
          <w:rFonts w:ascii="Times New Roman" w:eastAsia="Times New Roman" w:hAnsi="Times New Roman" w:cs="Times New Roman"/>
          <w:sz w:val="24"/>
          <w:szCs w:val="24"/>
          <w:lang w:eastAsia="it-IT"/>
        </w:rPr>
        <w:t>).</w:t>
      </w:r>
    </w:p>
    <w:p w14:paraId="1C8A2B6C"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По правилу државна помоћ за реструктурирање се додељује након што су лица из става 7. овог члана покрила губитке корисника, осим ако износ помоћи није значајан у односу на сопствени допринос.</w:t>
      </w:r>
    </w:p>
    <w:p w14:paraId="3DFCAE53"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Приликом доделе државне помоћи за реструктурирање која за последицу има јачање основног капитала корисника (нпр. кроз отпис дуга, субвенцијом, новим улагањем у основни капитал и др.), расподела терета подразумева и омогућавање разумног удела државе у будућој вредности корисника (нпр. добит), водећи рачуна о висини додељене државне помоћи и капитала корисника након што се подмире губици.</w:t>
      </w:r>
    </w:p>
    <w:p w14:paraId="21B8714F" w14:textId="77777777" w:rsidR="00D43EF6" w:rsidRPr="0019014D" w:rsidRDefault="00D43EF6" w:rsidP="00D263B4">
      <w:pPr>
        <w:spacing w:after="0" w:line="276" w:lineRule="auto"/>
        <w:jc w:val="both"/>
        <w:rPr>
          <w:rFonts w:ascii="Times New Roman" w:eastAsia="Times New Roman" w:hAnsi="Times New Roman" w:cs="Times New Roman"/>
          <w:sz w:val="24"/>
          <w:szCs w:val="24"/>
          <w:lang w:eastAsia="it-IT"/>
        </w:rPr>
      </w:pPr>
    </w:p>
    <w:p w14:paraId="4CFC7280" w14:textId="6D605677" w:rsidR="00D43EF6" w:rsidRPr="0019014D" w:rsidRDefault="00D43EF6" w:rsidP="00C802B2">
      <w:pPr>
        <w:numPr>
          <w:ilvl w:val="1"/>
          <w:numId w:val="13"/>
        </w:numPr>
        <w:spacing w:after="0" w:line="276" w:lineRule="auto"/>
        <w:contextualSpacing/>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 xml:space="preserve">Спречавање негативних ефеката државне помоћи за </w:t>
      </w:r>
      <w:r w:rsidR="0019014D" w:rsidRPr="0019014D">
        <w:rPr>
          <w:rFonts w:ascii="Times New Roman" w:eastAsia="Times New Roman" w:hAnsi="Times New Roman" w:cs="Times New Roman"/>
          <w:b/>
          <w:sz w:val="24"/>
          <w:szCs w:val="24"/>
          <w:lang w:eastAsia="it-IT"/>
        </w:rPr>
        <w:t>реструктурирање</w:t>
      </w:r>
    </w:p>
    <w:p w14:paraId="0BC17C3C" w14:textId="77777777" w:rsidR="00D43EF6" w:rsidRPr="0019014D" w:rsidRDefault="00D43EF6" w:rsidP="00C802B2">
      <w:pPr>
        <w:spacing w:after="0" w:line="276" w:lineRule="auto"/>
        <w:jc w:val="both"/>
        <w:rPr>
          <w:rFonts w:ascii="Times New Roman" w:eastAsia="Times New Roman" w:hAnsi="Times New Roman" w:cs="Times New Roman"/>
          <w:sz w:val="24"/>
          <w:szCs w:val="24"/>
          <w:lang w:eastAsia="it-IT"/>
        </w:rPr>
      </w:pPr>
    </w:p>
    <w:p w14:paraId="18C7B436" w14:textId="77777777" w:rsidR="00D43EF6" w:rsidRPr="0019014D" w:rsidRDefault="00D43EF6" w:rsidP="00C802B2">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20.</w:t>
      </w:r>
    </w:p>
    <w:p w14:paraId="405927C0" w14:textId="77777777"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color w:val="000000"/>
          <w:sz w:val="24"/>
          <w:szCs w:val="24"/>
          <w:shd w:val="clear" w:color="auto" w:fill="FFFFFF"/>
          <w:lang w:eastAsia="it-IT"/>
        </w:rPr>
        <w:t>Корисник је дужан да предузме мере којима се ограничава потенцијално нарушавање конкуренције и штетне последице помоћи своде на минимум, чиме се омогућава да позитивни ефекти мере превазиђу негативне ефекте помоћи на конкуренцију и трговину између Републике Србије и земаља чланица Европске уније.</w:t>
      </w:r>
    </w:p>
    <w:p w14:paraId="1792B56F"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Обим мера зависи од износа, врсте и услова под којима је помоћ додељена, величине и важности корисника на релевантном тржишту, карактеристике и величине тржишта,  износа сопственог доприноса и расподеле терета, односно других релевантних околности.</w:t>
      </w:r>
    </w:p>
    <w:p w14:paraId="3083F722"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Мере не смеју да се спроводе на штету потрошача и конкуренције, нити да угрозе поновно успостављање дугорочне одрживости корисника.</w:t>
      </w:r>
    </w:p>
    <w:p w14:paraId="64557252" w14:textId="2E563198"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Давалац је дужан да докаже да се мерама угрожава </w:t>
      </w:r>
      <w:r w:rsidR="0019014D" w:rsidRPr="0019014D">
        <w:rPr>
          <w:rFonts w:ascii="Times New Roman" w:eastAsia="Times New Roman" w:hAnsi="Times New Roman" w:cs="Times New Roman"/>
          <w:sz w:val="24"/>
          <w:szCs w:val="24"/>
          <w:lang w:eastAsia="it-IT"/>
        </w:rPr>
        <w:t>успостављање</w:t>
      </w:r>
      <w:r w:rsidRPr="0019014D">
        <w:rPr>
          <w:rFonts w:ascii="Times New Roman" w:eastAsia="Times New Roman" w:hAnsi="Times New Roman" w:cs="Times New Roman"/>
          <w:sz w:val="24"/>
          <w:szCs w:val="24"/>
          <w:lang w:eastAsia="it-IT"/>
        </w:rPr>
        <w:t xml:space="preserve"> дугорочне одрживости из става 3. овог члана (нпр. ако спровођење мера изискује веће трошкове него што је планирано или значајно смањење пословне активности корисника). </w:t>
      </w:r>
    </w:p>
    <w:p w14:paraId="1CF1FA89"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Мере из става 1. овог члана могу бити:</w:t>
      </w:r>
    </w:p>
    <w:p w14:paraId="0A25242D" w14:textId="5150432F" w:rsidR="00D43EF6" w:rsidRPr="0019014D" w:rsidRDefault="0019014D" w:rsidP="00C802B2">
      <w:pPr>
        <w:numPr>
          <w:ilvl w:val="0"/>
          <w:numId w:val="6"/>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структурне</w:t>
      </w:r>
      <w:r w:rsidR="00D43EF6" w:rsidRPr="0019014D">
        <w:rPr>
          <w:rFonts w:ascii="Times New Roman" w:eastAsia="Times New Roman" w:hAnsi="Times New Roman" w:cs="Times New Roman"/>
          <w:sz w:val="24"/>
          <w:szCs w:val="24"/>
          <w:lang w:eastAsia="it-IT"/>
        </w:rPr>
        <w:t>,</w:t>
      </w:r>
    </w:p>
    <w:p w14:paraId="4DE993FC" w14:textId="77777777" w:rsidR="00D43EF6" w:rsidRPr="0019014D" w:rsidRDefault="00D43EF6" w:rsidP="00C802B2">
      <w:pPr>
        <w:numPr>
          <w:ilvl w:val="0"/>
          <w:numId w:val="6"/>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мере понашања, </w:t>
      </w:r>
    </w:p>
    <w:p w14:paraId="14DF08E2" w14:textId="77777777" w:rsidR="00D43EF6" w:rsidRPr="0019014D" w:rsidRDefault="00D43EF6" w:rsidP="00C802B2">
      <w:pPr>
        <w:numPr>
          <w:ilvl w:val="0"/>
          <w:numId w:val="6"/>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мере отварања тржишта (либерализација),</w:t>
      </w:r>
    </w:p>
    <w:p w14:paraId="4B6493E0" w14:textId="77777777" w:rsidR="00D43EF6" w:rsidRPr="0019014D" w:rsidRDefault="00D43EF6" w:rsidP="00C802B2">
      <w:pPr>
        <w:numPr>
          <w:ilvl w:val="0"/>
          <w:numId w:val="6"/>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друге мере којима се постиже истоветан или већи ефекат на тржиште.</w:t>
      </w:r>
    </w:p>
    <w:p w14:paraId="017175B4" w14:textId="77777777"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sz w:val="24"/>
          <w:szCs w:val="24"/>
          <w:lang w:eastAsia="it-IT"/>
        </w:rPr>
        <w:t xml:space="preserve">Структурне мере најчешће обухватају продају имовине (нпр. одвајање и продаја посебне, самосталне и одрживе целине, уз обавезу да неће врбовати постојеће купце и добављаче), смањење производних капацитета или тржишну присутност (отпис дугова и напуштање делатности које узрокују губитке </w:t>
      </w:r>
      <w:r w:rsidRPr="0019014D">
        <w:rPr>
          <w:rFonts w:ascii="Times New Roman" w:eastAsia="Times New Roman" w:hAnsi="Times New Roman" w:cs="Times New Roman"/>
          <w:color w:val="000000"/>
          <w:sz w:val="24"/>
          <w:szCs w:val="24"/>
          <w:shd w:val="clear" w:color="auto" w:fill="FFFFFF"/>
          <w:lang w:eastAsia="it-IT"/>
        </w:rPr>
        <w:t>а који би у сваком случају били потребни за поновну успоставу одрживости, у начелу нису довољне за отклањање) и др.</w:t>
      </w:r>
    </w:p>
    <w:p w14:paraId="0D4D670C" w14:textId="77777777"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sz w:val="24"/>
          <w:szCs w:val="24"/>
          <w:lang w:eastAsia="it-IT"/>
        </w:rPr>
        <w:t xml:space="preserve">Структурне мере спроводе се на релевантном тржишту на коме корисник поседује значајан тржишни удео по завршетку реструктурирања, а посебно на оном тржишту где </w:t>
      </w:r>
      <w:r w:rsidRPr="0019014D">
        <w:rPr>
          <w:rFonts w:ascii="Times New Roman" w:eastAsia="Times New Roman" w:hAnsi="Times New Roman" w:cs="Times New Roman"/>
          <w:sz w:val="24"/>
          <w:szCs w:val="24"/>
          <w:lang w:eastAsia="it-IT"/>
        </w:rPr>
        <w:lastRenderedPageBreak/>
        <w:t xml:space="preserve">је установљен вишак капацитета, што за последицу може имати улазак </w:t>
      </w:r>
      <w:r w:rsidRPr="0019014D">
        <w:rPr>
          <w:rFonts w:ascii="Times New Roman" w:eastAsia="Times New Roman" w:hAnsi="Times New Roman" w:cs="Times New Roman"/>
          <w:color w:val="000000"/>
          <w:sz w:val="24"/>
          <w:szCs w:val="24"/>
          <w:shd w:val="clear" w:color="auto" w:fill="FFFFFF"/>
          <w:lang w:eastAsia="it-IT"/>
        </w:rPr>
        <w:t xml:space="preserve">на тржиште нових конкурената, раст постојећих малих конкурената или </w:t>
      </w:r>
      <w:proofErr w:type="spellStart"/>
      <w:r w:rsidRPr="0019014D">
        <w:rPr>
          <w:rFonts w:ascii="Times New Roman" w:eastAsia="Times New Roman" w:hAnsi="Times New Roman" w:cs="Times New Roman"/>
          <w:color w:val="000000"/>
          <w:sz w:val="24"/>
          <w:szCs w:val="24"/>
          <w:shd w:val="clear" w:color="auto" w:fill="FFFFFF"/>
          <w:lang w:eastAsia="it-IT"/>
        </w:rPr>
        <w:t>прекограничне</w:t>
      </w:r>
      <w:proofErr w:type="spellEnd"/>
      <w:r w:rsidRPr="0019014D">
        <w:rPr>
          <w:rFonts w:ascii="Times New Roman" w:eastAsia="Times New Roman" w:hAnsi="Times New Roman" w:cs="Times New Roman"/>
          <w:color w:val="000000"/>
          <w:sz w:val="24"/>
          <w:szCs w:val="24"/>
          <w:shd w:val="clear" w:color="auto" w:fill="FFFFFF"/>
          <w:lang w:eastAsia="it-IT"/>
        </w:rPr>
        <w:t xml:space="preserve"> делатности.</w:t>
      </w:r>
    </w:p>
    <w:p w14:paraId="087D4A00" w14:textId="77777777"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color w:val="000000"/>
          <w:sz w:val="24"/>
          <w:szCs w:val="24"/>
          <w:shd w:val="clear" w:color="auto" w:fill="FFFFFF"/>
          <w:lang w:eastAsia="it-IT"/>
        </w:rPr>
        <w:t>Мере понашања за циљ имају успостављање механизама контроле коришћења државне помоћи искључиво у сврху поновне успоставе дугорочне одрживости корисника, онемогућавајући злоупотребе помоћи ради заштите корисника или даље продубљивање озбиљног поремећаја структуре тржишта.</w:t>
      </w:r>
    </w:p>
    <w:p w14:paraId="32912C82" w14:textId="77777777" w:rsidR="00D43EF6" w:rsidRPr="0019014D" w:rsidRDefault="00D43EF6" w:rsidP="00D43EF6">
      <w:pPr>
        <w:spacing w:after="0" w:line="276" w:lineRule="auto"/>
        <w:ind w:firstLine="720"/>
        <w:jc w:val="both"/>
        <w:rPr>
          <w:rFonts w:ascii="Times New Roman" w:eastAsia="Times New Roman" w:hAnsi="Times New Roman" w:cs="Times New Roman"/>
          <w:color w:val="000000"/>
          <w:sz w:val="24"/>
          <w:szCs w:val="24"/>
          <w:shd w:val="clear" w:color="auto" w:fill="FFFFFF"/>
          <w:lang w:eastAsia="it-IT"/>
        </w:rPr>
      </w:pPr>
      <w:r w:rsidRPr="0019014D">
        <w:rPr>
          <w:rFonts w:ascii="Times New Roman" w:eastAsia="Times New Roman" w:hAnsi="Times New Roman" w:cs="Times New Roman"/>
          <w:color w:val="000000"/>
          <w:sz w:val="24"/>
          <w:szCs w:val="24"/>
          <w:shd w:val="clear" w:color="auto" w:fill="FFFFFF"/>
          <w:lang w:eastAsia="it-IT"/>
        </w:rPr>
        <w:t>Мере понашања се најчешће користе као заштитни механизам приликом спровођења структурних мера а обавезно је:</w:t>
      </w:r>
    </w:p>
    <w:p w14:paraId="58CD1C7A" w14:textId="77777777" w:rsidR="00D43EF6" w:rsidRPr="0019014D" w:rsidRDefault="00D43EF6" w:rsidP="006577A3">
      <w:pPr>
        <w:numPr>
          <w:ilvl w:val="0"/>
          <w:numId w:val="21"/>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уздржавање корисника од стицања акција или удела код било ког учесника на тржишту за време периода реструктурирања осим ако се на такав начин осигурава одрживост корисника (државна помоћ је намењена успостављању дугорочне одрживости а не инвестиционом финансирању)</w:t>
      </w:r>
    </w:p>
    <w:p w14:paraId="4FCA55BA" w14:textId="135D2659" w:rsidR="00D43EF6" w:rsidRPr="0019014D" w:rsidRDefault="00D43EF6" w:rsidP="006577A3">
      <w:pPr>
        <w:numPr>
          <w:ilvl w:val="0"/>
          <w:numId w:val="21"/>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уздржавање од оглашавања државне помоћи као </w:t>
      </w:r>
      <w:r w:rsidR="0019014D" w:rsidRPr="0019014D">
        <w:rPr>
          <w:rFonts w:ascii="Times New Roman" w:eastAsia="Times New Roman" w:hAnsi="Times New Roman" w:cs="Times New Roman"/>
          <w:sz w:val="24"/>
          <w:szCs w:val="24"/>
          <w:lang w:eastAsia="it-IT"/>
        </w:rPr>
        <w:t>компететивне</w:t>
      </w:r>
      <w:r w:rsidRPr="0019014D">
        <w:rPr>
          <w:rFonts w:ascii="Times New Roman" w:eastAsia="Times New Roman" w:hAnsi="Times New Roman" w:cs="Times New Roman"/>
          <w:sz w:val="24"/>
          <w:szCs w:val="24"/>
          <w:lang w:eastAsia="it-IT"/>
        </w:rPr>
        <w:t xml:space="preserve"> предности приликом рекламирања релевантног производа</w:t>
      </w:r>
    </w:p>
    <w:p w14:paraId="76BEF705" w14:textId="00307AC5" w:rsidR="00D43EF6" w:rsidRPr="0019014D" w:rsidRDefault="002F0C3B"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Поред мера из става 10. овог члана, м</w:t>
      </w:r>
      <w:r w:rsidR="00D43EF6" w:rsidRPr="0019014D">
        <w:rPr>
          <w:rFonts w:ascii="Times New Roman" w:eastAsia="Times New Roman" w:hAnsi="Times New Roman" w:cs="Times New Roman"/>
          <w:sz w:val="24"/>
          <w:szCs w:val="24"/>
          <w:lang w:eastAsia="it-IT"/>
        </w:rPr>
        <w:t xml:space="preserve">ере понашања </w:t>
      </w:r>
      <w:r w:rsidRPr="0019014D">
        <w:rPr>
          <w:rFonts w:ascii="Times New Roman" w:eastAsia="Times New Roman" w:hAnsi="Times New Roman" w:cs="Times New Roman"/>
          <w:sz w:val="24"/>
          <w:szCs w:val="24"/>
          <w:lang w:eastAsia="it-IT"/>
        </w:rPr>
        <w:t xml:space="preserve">се </w:t>
      </w:r>
      <w:r w:rsidR="00D43EF6" w:rsidRPr="0019014D">
        <w:rPr>
          <w:rFonts w:ascii="Times New Roman" w:eastAsia="Times New Roman" w:hAnsi="Times New Roman" w:cs="Times New Roman"/>
          <w:sz w:val="24"/>
          <w:szCs w:val="24"/>
          <w:lang w:eastAsia="it-IT"/>
        </w:rPr>
        <w:t xml:space="preserve">могу </w:t>
      </w:r>
      <w:r w:rsidRPr="0019014D">
        <w:rPr>
          <w:rFonts w:ascii="Times New Roman" w:eastAsia="Times New Roman" w:hAnsi="Times New Roman" w:cs="Times New Roman"/>
          <w:sz w:val="24"/>
          <w:szCs w:val="24"/>
          <w:lang w:eastAsia="it-IT"/>
        </w:rPr>
        <w:t xml:space="preserve">односити и на </w:t>
      </w:r>
      <w:r w:rsidR="00D43EF6" w:rsidRPr="0019014D">
        <w:rPr>
          <w:rFonts w:ascii="Times New Roman" w:eastAsia="Times New Roman" w:hAnsi="Times New Roman" w:cs="Times New Roman"/>
          <w:sz w:val="24"/>
          <w:szCs w:val="24"/>
          <w:lang w:eastAsia="it-IT"/>
        </w:rPr>
        <w:t xml:space="preserve">уздржавање корисника од комерцијалног понашања </w:t>
      </w:r>
      <w:r w:rsidRPr="0019014D">
        <w:rPr>
          <w:rFonts w:ascii="Times New Roman" w:eastAsia="Times New Roman" w:hAnsi="Times New Roman" w:cs="Times New Roman"/>
          <w:sz w:val="24"/>
          <w:szCs w:val="24"/>
          <w:lang w:eastAsia="it-IT"/>
        </w:rPr>
        <w:t>које за</w:t>
      </w:r>
      <w:r w:rsidR="00D43EF6" w:rsidRPr="0019014D">
        <w:rPr>
          <w:rFonts w:ascii="Times New Roman" w:eastAsia="Times New Roman" w:hAnsi="Times New Roman" w:cs="Times New Roman"/>
          <w:sz w:val="24"/>
          <w:szCs w:val="24"/>
          <w:lang w:eastAsia="it-IT"/>
        </w:rPr>
        <w:t xml:space="preserve"> циљ</w:t>
      </w:r>
      <w:r w:rsidRPr="0019014D">
        <w:rPr>
          <w:rFonts w:ascii="Times New Roman" w:eastAsia="Times New Roman" w:hAnsi="Times New Roman" w:cs="Times New Roman"/>
          <w:sz w:val="24"/>
          <w:szCs w:val="24"/>
          <w:lang w:eastAsia="it-IT"/>
        </w:rPr>
        <w:t xml:space="preserve"> има</w:t>
      </w:r>
      <w:r w:rsidR="00D43EF6" w:rsidRPr="0019014D">
        <w:rPr>
          <w:rFonts w:ascii="Times New Roman" w:eastAsia="Times New Roman" w:hAnsi="Times New Roman" w:cs="Times New Roman"/>
          <w:sz w:val="24"/>
          <w:szCs w:val="24"/>
          <w:lang w:eastAsia="it-IT"/>
        </w:rPr>
        <w:t xml:space="preserve"> убрзано ширење учешћа на релевантном тржишту, ако се другом мером из овог члана не може ограничити нарушавање конкуренције у довољној мери.</w:t>
      </w:r>
    </w:p>
    <w:p w14:paraId="79059583"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Комисија може конкретном даваоцу али и другим надлежним органима да препоручи мере односно измену или допуну прописа којима се омогућава либерализација тржишта која су директно или индиректно повезане са делатношћу корисника у циљу поспешивања конкуренције на тржишту и омогућавања лакшег уласка и изласка са тржишта уклањањем баријера. </w:t>
      </w:r>
    </w:p>
    <w:p w14:paraId="1AD933BE" w14:textId="23E0151B"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Мере отварања тржишта могу заменити </w:t>
      </w:r>
      <w:r w:rsidR="0019014D" w:rsidRPr="0019014D">
        <w:rPr>
          <w:rFonts w:ascii="Times New Roman" w:eastAsia="Times New Roman" w:hAnsi="Times New Roman" w:cs="Times New Roman"/>
          <w:sz w:val="24"/>
          <w:szCs w:val="24"/>
          <w:lang w:eastAsia="it-IT"/>
        </w:rPr>
        <w:t>структурне</w:t>
      </w:r>
      <w:r w:rsidRPr="0019014D">
        <w:rPr>
          <w:rFonts w:ascii="Times New Roman" w:eastAsia="Times New Roman" w:hAnsi="Times New Roman" w:cs="Times New Roman"/>
          <w:sz w:val="24"/>
          <w:szCs w:val="24"/>
          <w:lang w:eastAsia="it-IT"/>
        </w:rPr>
        <w:t xml:space="preserve"> и мере понашања у целости, само ако се њима у већој мери подстиче развој конкуренције на тржишту него другим мерама.</w:t>
      </w:r>
    </w:p>
    <w:p w14:paraId="146C9239"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p>
    <w:p w14:paraId="261C3793" w14:textId="35DB3572" w:rsidR="00D43EF6" w:rsidRPr="0019014D" w:rsidRDefault="00D43EF6" w:rsidP="00A214C0">
      <w:pPr>
        <w:numPr>
          <w:ilvl w:val="0"/>
          <w:numId w:val="13"/>
        </w:numPr>
        <w:spacing w:after="0" w:line="276"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 xml:space="preserve">Државна помоћ за финансирање социјалних трошкова </w:t>
      </w:r>
      <w:r w:rsidR="0019014D" w:rsidRPr="0019014D">
        <w:rPr>
          <w:rFonts w:ascii="Times New Roman" w:eastAsia="Times New Roman" w:hAnsi="Times New Roman" w:cs="Times New Roman"/>
          <w:b/>
          <w:sz w:val="24"/>
          <w:szCs w:val="24"/>
          <w:lang w:eastAsia="it-IT"/>
        </w:rPr>
        <w:t>реструктурирања</w:t>
      </w:r>
    </w:p>
    <w:p w14:paraId="238CBA73" w14:textId="77777777" w:rsidR="00D43EF6" w:rsidRPr="0019014D" w:rsidRDefault="00D43EF6" w:rsidP="00A214C0">
      <w:pPr>
        <w:spacing w:after="0" w:line="276" w:lineRule="auto"/>
        <w:jc w:val="center"/>
        <w:rPr>
          <w:rFonts w:ascii="Times New Roman" w:eastAsia="Times New Roman" w:hAnsi="Times New Roman" w:cs="Times New Roman"/>
          <w:b/>
          <w:sz w:val="24"/>
          <w:szCs w:val="24"/>
          <w:lang w:eastAsia="it-IT"/>
        </w:rPr>
      </w:pPr>
    </w:p>
    <w:p w14:paraId="68D9A285" w14:textId="77777777" w:rsidR="00D43EF6" w:rsidRPr="0019014D" w:rsidRDefault="00D43EF6" w:rsidP="00A214C0">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21.</w:t>
      </w:r>
    </w:p>
    <w:p w14:paraId="33A6AD5D" w14:textId="0FA58B30"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Хоризонтална мера помоћи која предвиђа право на новчану накнаду запосленима код учесника на тржишту у тешкоћама, који су због спровођења плана </w:t>
      </w:r>
      <w:r w:rsidR="0019014D" w:rsidRPr="0019014D">
        <w:rPr>
          <w:rFonts w:ascii="Times New Roman" w:eastAsia="Times New Roman" w:hAnsi="Times New Roman" w:cs="Times New Roman"/>
          <w:sz w:val="24"/>
          <w:szCs w:val="24"/>
          <w:lang w:eastAsia="it-IT"/>
        </w:rPr>
        <w:t>реструктурирања</w:t>
      </w:r>
      <w:r w:rsidRPr="0019014D">
        <w:rPr>
          <w:rFonts w:ascii="Times New Roman" w:eastAsia="Times New Roman" w:hAnsi="Times New Roman" w:cs="Times New Roman"/>
          <w:sz w:val="24"/>
          <w:szCs w:val="24"/>
          <w:lang w:eastAsia="it-IT"/>
        </w:rPr>
        <w:t xml:space="preserve"> проглашени вишком, не представља државну помоћ ако се таква мера примењује на целокупну привреду односно све учеснике на тржишту подједнако, без обзира на сектор индустрије којем припада (нпр. обавезно осигурање за случај незапослености).</w:t>
      </w:r>
    </w:p>
    <w:p w14:paraId="1C7D91FD" w14:textId="77777777" w:rsidR="00D43EF6" w:rsidRPr="0019014D" w:rsidRDefault="00D43EF6" w:rsidP="002F0C3B">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Преузимање обавеза учесника на тржишту које има у складу са колективним уговором, интерним актом или другим прописом, односно обавеза које би иначе морао да испуни према радницима који су проглашени за вишак, представља државну помоћ.</w:t>
      </w:r>
    </w:p>
    <w:p w14:paraId="41A7272E"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Државна помоћ из става 2. овог члана је усклађена ако се додељује учеснику на тржишту у тешкоћама ради преквалификације или других облика оспособљавања радника, чиме се увећава могућност проналаска новог запослења а заједнички интерес је испуњен.</w:t>
      </w:r>
    </w:p>
    <w:p w14:paraId="4496E787" w14:textId="77777777" w:rsidR="00D43EF6" w:rsidRPr="0019014D" w:rsidRDefault="00D43EF6" w:rsidP="00A214C0">
      <w:pPr>
        <w:spacing w:after="0" w:line="276" w:lineRule="auto"/>
        <w:jc w:val="both"/>
        <w:rPr>
          <w:rFonts w:ascii="Times New Roman" w:eastAsia="Times New Roman" w:hAnsi="Times New Roman" w:cs="Times New Roman"/>
          <w:sz w:val="24"/>
          <w:szCs w:val="24"/>
          <w:lang w:eastAsia="it-IT"/>
        </w:rPr>
      </w:pPr>
    </w:p>
    <w:p w14:paraId="44F50349" w14:textId="77777777" w:rsidR="00DA7B6D" w:rsidRPr="0019014D" w:rsidRDefault="00DA7B6D" w:rsidP="00A214C0">
      <w:pPr>
        <w:spacing w:after="0" w:line="276" w:lineRule="auto"/>
        <w:jc w:val="both"/>
        <w:rPr>
          <w:rFonts w:ascii="Times New Roman" w:eastAsia="Times New Roman" w:hAnsi="Times New Roman" w:cs="Times New Roman"/>
          <w:sz w:val="24"/>
          <w:szCs w:val="24"/>
          <w:lang w:eastAsia="it-IT"/>
        </w:rPr>
      </w:pPr>
    </w:p>
    <w:p w14:paraId="6C3CFB62" w14:textId="55D9F71A" w:rsidR="00D43EF6" w:rsidRPr="0019014D" w:rsidRDefault="00D43EF6" w:rsidP="00A214C0">
      <w:pPr>
        <w:numPr>
          <w:ilvl w:val="0"/>
          <w:numId w:val="13"/>
        </w:numPr>
        <w:spacing w:after="0" w:line="240"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lastRenderedPageBreak/>
        <w:t xml:space="preserve">Државна помоћ за реструктурирање </w:t>
      </w:r>
      <w:r w:rsidR="00FA7A15" w:rsidRPr="0019014D">
        <w:rPr>
          <w:rFonts w:ascii="Times New Roman" w:eastAsia="Times New Roman" w:hAnsi="Times New Roman" w:cs="Times New Roman"/>
          <w:b/>
          <w:sz w:val="24"/>
          <w:szCs w:val="24"/>
          <w:lang w:eastAsia="it-IT"/>
        </w:rPr>
        <w:t>учесника на тржишту</w:t>
      </w:r>
      <w:r w:rsidRPr="0019014D">
        <w:rPr>
          <w:rFonts w:ascii="Times New Roman" w:eastAsia="Times New Roman" w:hAnsi="Times New Roman" w:cs="Times New Roman"/>
          <w:b/>
          <w:sz w:val="24"/>
          <w:szCs w:val="24"/>
          <w:lang w:eastAsia="it-IT"/>
        </w:rPr>
        <w:t xml:space="preserve"> у тешкоћама који обављају услуге од општег економског интереса</w:t>
      </w:r>
    </w:p>
    <w:p w14:paraId="7A84DA88" w14:textId="77777777" w:rsidR="00D43EF6" w:rsidRPr="0019014D" w:rsidRDefault="00D43EF6" w:rsidP="00A214C0">
      <w:pPr>
        <w:spacing w:after="0" w:line="276" w:lineRule="auto"/>
        <w:jc w:val="center"/>
        <w:rPr>
          <w:rFonts w:ascii="Times New Roman" w:eastAsia="Times New Roman" w:hAnsi="Times New Roman" w:cs="Times New Roman"/>
          <w:b/>
          <w:sz w:val="24"/>
          <w:szCs w:val="24"/>
          <w:lang w:eastAsia="it-IT"/>
        </w:rPr>
      </w:pPr>
    </w:p>
    <w:p w14:paraId="55C07E07" w14:textId="77777777" w:rsidR="00D43EF6" w:rsidRPr="0019014D" w:rsidRDefault="00D43EF6" w:rsidP="00A214C0">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22.</w:t>
      </w:r>
    </w:p>
    <w:p w14:paraId="54AFBEAA"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Државна помоћ за реструктурирање учесника на тржишту у тешкоћама који обавља услуге од општег економског интереса има за циљ осигурање континуитета пружања тих услуга. </w:t>
      </w:r>
    </w:p>
    <w:p w14:paraId="28422D25"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Приликом обрачуна износа државне помоћи, давалац узима у обзир и државну помоћ коју је примио учесник на тржишту за потребе обављања услуге од општег економског интереса у облику накнаде за услуга од јавног интереса. </w:t>
      </w:r>
    </w:p>
    <w:p w14:paraId="30AB9E9D" w14:textId="708082CD"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Сопствени допринос из члана </w:t>
      </w:r>
      <w:r w:rsidR="002F0C3B" w:rsidRPr="0019014D">
        <w:rPr>
          <w:rFonts w:ascii="Times New Roman" w:eastAsia="Times New Roman" w:hAnsi="Times New Roman" w:cs="Times New Roman"/>
          <w:sz w:val="24"/>
          <w:szCs w:val="24"/>
          <w:lang w:eastAsia="it-IT"/>
        </w:rPr>
        <w:t>19</w:t>
      </w:r>
      <w:r w:rsidRPr="0019014D">
        <w:rPr>
          <w:rFonts w:ascii="Times New Roman" w:eastAsia="Times New Roman" w:hAnsi="Times New Roman" w:cs="Times New Roman"/>
          <w:sz w:val="24"/>
          <w:szCs w:val="24"/>
          <w:lang w:eastAsia="it-IT"/>
        </w:rPr>
        <w:t>. не укључује износ накнаде која се додељује учеснику на тржишту за извршавање обавезе обављања услуге од општег економског интереса.</w:t>
      </w:r>
    </w:p>
    <w:p w14:paraId="155DED8E"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би се применом структурних или мера понашања отежало или онемогућило пружање услуга од општег економског интереса, давалац може уз посебно образложење предложити и друге мере (нпр. отварање тржишта услуга које је опредељено за обављање услуга од општег економског интереса). </w:t>
      </w:r>
    </w:p>
    <w:p w14:paraId="73D19670"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учесник на тржишту који обавља услуге од општег економског интереса није у могућности да испуни критеријуме и услове из ове уредбе, државна помоћ се може одобрити у минималном износу неопходном да се обезбеди континуитет пружања услуга од општег економског интереса све док се обављање те услуге не повери другом учеснику на тржишту. </w:t>
      </w:r>
    </w:p>
    <w:p w14:paraId="74D557D1" w14:textId="77777777" w:rsidR="00D43EF6" w:rsidRPr="0019014D" w:rsidRDefault="00D43EF6" w:rsidP="00D43EF6">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Давалац је дужан да у што краћем року повери обављање услуге из става 5. овог члана.</w:t>
      </w:r>
    </w:p>
    <w:p w14:paraId="3796EF27" w14:textId="77777777" w:rsidR="00D43EF6" w:rsidRPr="0019014D" w:rsidRDefault="00D43EF6" w:rsidP="001C36FB">
      <w:pPr>
        <w:spacing w:after="0" w:line="276" w:lineRule="auto"/>
        <w:jc w:val="both"/>
        <w:rPr>
          <w:rFonts w:ascii="Times New Roman" w:eastAsia="Times New Roman" w:hAnsi="Times New Roman" w:cs="Times New Roman"/>
          <w:sz w:val="24"/>
          <w:szCs w:val="24"/>
          <w:lang w:eastAsia="it-IT"/>
        </w:rPr>
      </w:pPr>
    </w:p>
    <w:p w14:paraId="1A780393" w14:textId="0D26DC20" w:rsidR="00D43EF6" w:rsidRPr="0019014D" w:rsidRDefault="00D43EF6" w:rsidP="001C36FB">
      <w:pPr>
        <w:numPr>
          <w:ilvl w:val="0"/>
          <w:numId w:val="13"/>
        </w:numPr>
        <w:spacing w:after="0" w:line="276" w:lineRule="auto"/>
        <w:contextualSpacing/>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 xml:space="preserve">Шеме државне помоћи мање вредности </w:t>
      </w:r>
    </w:p>
    <w:p w14:paraId="092DEE81" w14:textId="77777777" w:rsidR="00D43EF6" w:rsidRPr="0019014D" w:rsidRDefault="00D43EF6" w:rsidP="001C36FB">
      <w:pPr>
        <w:spacing w:after="0" w:line="276" w:lineRule="auto"/>
        <w:jc w:val="center"/>
        <w:rPr>
          <w:rFonts w:ascii="Times New Roman" w:eastAsia="Times New Roman" w:hAnsi="Times New Roman" w:cs="Times New Roman"/>
          <w:b/>
          <w:sz w:val="24"/>
          <w:szCs w:val="24"/>
          <w:lang w:eastAsia="it-IT"/>
        </w:rPr>
      </w:pPr>
    </w:p>
    <w:p w14:paraId="42238502" w14:textId="77777777" w:rsidR="00D43EF6" w:rsidRPr="0019014D" w:rsidRDefault="00D43EF6" w:rsidP="001C36FB">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23.</w:t>
      </w:r>
    </w:p>
    <w:p w14:paraId="67B275C4" w14:textId="2A5080BD" w:rsidR="00D43EF6" w:rsidRPr="0019014D" w:rsidRDefault="00D43EF6" w:rsidP="00442FDB">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Државна помоћ мање вредности намењена </w:t>
      </w:r>
      <w:r w:rsidR="00DA7B6D" w:rsidRPr="0019014D">
        <w:rPr>
          <w:rFonts w:ascii="Times New Roman" w:eastAsia="Times New Roman" w:hAnsi="Times New Roman" w:cs="Times New Roman"/>
          <w:sz w:val="24"/>
          <w:szCs w:val="24"/>
          <w:lang w:eastAsia="it-IT"/>
        </w:rPr>
        <w:t xml:space="preserve">је </w:t>
      </w:r>
      <w:r w:rsidRPr="0019014D">
        <w:rPr>
          <w:rFonts w:ascii="Times New Roman" w:eastAsia="Times New Roman" w:hAnsi="Times New Roman" w:cs="Times New Roman"/>
          <w:sz w:val="24"/>
          <w:szCs w:val="24"/>
          <w:lang w:eastAsia="it-IT"/>
        </w:rPr>
        <w:t xml:space="preserve">за санацију или реструктурирање МСП </w:t>
      </w:r>
      <w:r w:rsidR="002F0C3B" w:rsidRPr="0019014D">
        <w:rPr>
          <w:rFonts w:ascii="Times New Roman" w:eastAsia="Times New Roman" w:hAnsi="Times New Roman" w:cs="Times New Roman"/>
          <w:sz w:val="24"/>
          <w:szCs w:val="24"/>
          <w:lang w:eastAsia="it-IT"/>
        </w:rPr>
        <w:t>односно</w:t>
      </w:r>
      <w:r w:rsidRPr="0019014D">
        <w:rPr>
          <w:rFonts w:ascii="Times New Roman" w:eastAsia="Times New Roman" w:hAnsi="Times New Roman" w:cs="Times New Roman"/>
          <w:sz w:val="24"/>
          <w:szCs w:val="24"/>
          <w:lang w:eastAsia="it-IT"/>
        </w:rPr>
        <w:t xml:space="preserve"> мањих </w:t>
      </w:r>
      <w:r w:rsidR="00DA7B6D" w:rsidRPr="0019014D">
        <w:rPr>
          <w:rFonts w:ascii="Times New Roman" w:eastAsia="Times New Roman" w:hAnsi="Times New Roman" w:cs="Times New Roman"/>
          <w:sz w:val="24"/>
          <w:szCs w:val="24"/>
          <w:lang w:eastAsia="it-IT"/>
        </w:rPr>
        <w:t>учесника на тржишту</w:t>
      </w:r>
      <w:r w:rsidRPr="0019014D">
        <w:rPr>
          <w:rFonts w:ascii="Times New Roman" w:eastAsia="Times New Roman" w:hAnsi="Times New Roman" w:cs="Times New Roman"/>
          <w:sz w:val="24"/>
          <w:szCs w:val="24"/>
          <w:lang w:eastAsia="it-IT"/>
        </w:rPr>
        <w:t xml:space="preserve"> у државном власништву </w:t>
      </w:r>
      <w:r w:rsidR="002F0C3B" w:rsidRPr="0019014D">
        <w:rPr>
          <w:rFonts w:ascii="Times New Roman" w:eastAsia="Times New Roman" w:hAnsi="Times New Roman" w:cs="Times New Roman"/>
          <w:sz w:val="24"/>
          <w:szCs w:val="24"/>
          <w:lang w:eastAsia="it-IT"/>
        </w:rPr>
        <w:t>и</w:t>
      </w:r>
      <w:r w:rsidRPr="0019014D">
        <w:rPr>
          <w:rFonts w:ascii="Times New Roman" w:eastAsia="Times New Roman" w:hAnsi="Times New Roman" w:cs="Times New Roman"/>
          <w:sz w:val="24"/>
          <w:szCs w:val="24"/>
          <w:lang w:eastAsia="it-IT"/>
        </w:rPr>
        <w:t xml:space="preserve"> усклађена </w:t>
      </w:r>
      <w:r w:rsidR="002F0C3B" w:rsidRPr="0019014D">
        <w:rPr>
          <w:rFonts w:ascii="Times New Roman" w:eastAsia="Times New Roman" w:hAnsi="Times New Roman" w:cs="Times New Roman"/>
          <w:sz w:val="24"/>
          <w:szCs w:val="24"/>
          <w:lang w:eastAsia="it-IT"/>
        </w:rPr>
        <w:t xml:space="preserve">је </w:t>
      </w:r>
      <w:r w:rsidRPr="0019014D">
        <w:rPr>
          <w:rFonts w:ascii="Times New Roman" w:eastAsia="Times New Roman" w:hAnsi="Times New Roman" w:cs="Times New Roman"/>
          <w:sz w:val="24"/>
          <w:szCs w:val="24"/>
          <w:lang w:eastAsia="it-IT"/>
        </w:rPr>
        <w:t xml:space="preserve">са чланом </w:t>
      </w:r>
      <w:r w:rsidR="002F0C3B" w:rsidRPr="0019014D">
        <w:rPr>
          <w:rFonts w:ascii="Times New Roman" w:eastAsia="Times New Roman" w:hAnsi="Times New Roman" w:cs="Times New Roman"/>
          <w:sz w:val="24"/>
          <w:szCs w:val="24"/>
          <w:lang w:eastAsia="it-IT"/>
        </w:rPr>
        <w:t>3</w:t>
      </w:r>
      <w:r w:rsidRPr="0019014D">
        <w:rPr>
          <w:rFonts w:ascii="Times New Roman" w:eastAsia="Times New Roman" w:hAnsi="Times New Roman" w:cs="Times New Roman"/>
          <w:sz w:val="24"/>
          <w:szCs w:val="24"/>
          <w:lang w:eastAsia="it-IT"/>
        </w:rPr>
        <w:t>. ове уредбе ако испуњава следеће услове:</w:t>
      </w:r>
    </w:p>
    <w:p w14:paraId="445CCA74" w14:textId="77777777" w:rsidR="00D43EF6" w:rsidRPr="0019014D" w:rsidRDefault="00D43EF6" w:rsidP="001C36FB">
      <w:pPr>
        <w:numPr>
          <w:ilvl w:val="0"/>
          <w:numId w:val="22"/>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помоћ се додељује у облику шеме, </w:t>
      </w:r>
    </w:p>
    <w:p w14:paraId="36CF8D59" w14:textId="77777777" w:rsidR="00D43EF6" w:rsidRPr="0019014D" w:rsidRDefault="00D43EF6" w:rsidP="001C36FB">
      <w:pPr>
        <w:numPr>
          <w:ilvl w:val="0"/>
          <w:numId w:val="22"/>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 је прописан максималан износ државне помоћи по кориснику а не више од 10 милиона евра у динарској противвредности, укључујући и државну помоћ по другом основу,</w:t>
      </w:r>
    </w:p>
    <w:p w14:paraId="536E5491" w14:textId="77777777" w:rsidR="00D43EF6" w:rsidRPr="0019014D" w:rsidRDefault="00D43EF6" w:rsidP="001C36FB">
      <w:pPr>
        <w:numPr>
          <w:ilvl w:val="0"/>
          <w:numId w:val="22"/>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ако давалац докаже да би без помоћи настали озбиљни социјални проблеми или тржишни недостатак, и то:</w:t>
      </w:r>
    </w:p>
    <w:p w14:paraId="4AAF1238" w14:textId="77777777" w:rsidR="00D43EF6" w:rsidRPr="0019014D" w:rsidRDefault="00D43EF6" w:rsidP="001C36FB">
      <w:pPr>
        <w:numPr>
          <w:ilvl w:val="0"/>
          <w:numId w:val="23"/>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 би излазак иновативног МСП или МСП са великим потенцијалом раста, узроковао негативне последице,</w:t>
      </w:r>
    </w:p>
    <w:p w14:paraId="395ADC7D" w14:textId="1A1D2238" w:rsidR="00D43EF6" w:rsidRPr="0019014D" w:rsidRDefault="00D43EF6" w:rsidP="001C36FB">
      <w:pPr>
        <w:numPr>
          <w:ilvl w:val="0"/>
          <w:numId w:val="23"/>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 би излазак учесника на </w:t>
      </w:r>
      <w:r w:rsidR="0019014D" w:rsidRPr="0019014D">
        <w:rPr>
          <w:rFonts w:ascii="Times New Roman" w:eastAsia="Times New Roman" w:hAnsi="Times New Roman" w:cs="Times New Roman"/>
          <w:sz w:val="24"/>
          <w:szCs w:val="24"/>
          <w:lang w:eastAsia="it-IT"/>
        </w:rPr>
        <w:t>тржишту</w:t>
      </w:r>
      <w:r w:rsidRPr="0019014D">
        <w:rPr>
          <w:rFonts w:ascii="Times New Roman" w:eastAsia="Times New Roman" w:hAnsi="Times New Roman" w:cs="Times New Roman"/>
          <w:sz w:val="24"/>
          <w:szCs w:val="24"/>
          <w:lang w:eastAsia="it-IT"/>
        </w:rPr>
        <w:t xml:space="preserve"> који је тесно повезан са другим локалним или регионалним учесницима на тржишту а нарочито МСП, узроковао потенцијалне негативне последице</w:t>
      </w:r>
    </w:p>
    <w:p w14:paraId="6DC981B2" w14:textId="77777777" w:rsidR="00D43EF6" w:rsidRPr="0019014D" w:rsidRDefault="00D43EF6" w:rsidP="001C36FB">
      <w:pPr>
        <w:numPr>
          <w:ilvl w:val="0"/>
          <w:numId w:val="23"/>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би неуспех или негативни подстицај тржишта кредита узроковао стечај учесника на тржишту који је одржив, или </w:t>
      </w:r>
    </w:p>
    <w:p w14:paraId="66818525" w14:textId="77777777" w:rsidR="00D43EF6" w:rsidRPr="0019014D" w:rsidRDefault="00D43EF6" w:rsidP="001C36FB">
      <w:pPr>
        <w:numPr>
          <w:ilvl w:val="0"/>
          <w:numId w:val="23"/>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lastRenderedPageBreak/>
        <w:t xml:space="preserve">у другим сличним ситуацијама у вези са проблемима у којима се учесник на тржишту налази, за које је дужан да докаже корисник. </w:t>
      </w:r>
    </w:p>
    <w:p w14:paraId="25A12528" w14:textId="77777777" w:rsidR="00D43EF6" w:rsidRPr="0019014D" w:rsidRDefault="00D43EF6" w:rsidP="00402CB8">
      <w:pPr>
        <w:numPr>
          <w:ilvl w:val="0"/>
          <w:numId w:val="22"/>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ако сопствени допринос корисника средњег учесника на тржишту износи најмање 40% трошкова реструктурирања, а 25% код малих учесника на тржишту (помоћ је пропорционална)</w:t>
      </w:r>
    </w:p>
    <w:p w14:paraId="321B252E" w14:textId="77777777" w:rsidR="00D43EF6" w:rsidRPr="0019014D" w:rsidRDefault="00D43EF6" w:rsidP="00402CB8">
      <w:pPr>
        <w:numPr>
          <w:ilvl w:val="0"/>
          <w:numId w:val="22"/>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трајање шеме је ограничено на највише четири године.</w:t>
      </w:r>
    </w:p>
    <w:p w14:paraId="566E31A6" w14:textId="77777777" w:rsidR="00D43EF6" w:rsidRPr="0019014D" w:rsidRDefault="00D43EF6" w:rsidP="00442FDB">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Државна помоћ за санацију на основу шеме из става 1. овог члана је примерена ако се додељује на период од највише шест месеци, до када је корисник дужан:</w:t>
      </w:r>
    </w:p>
    <w:p w14:paraId="5C738246" w14:textId="77777777" w:rsidR="00D43EF6" w:rsidRPr="0019014D" w:rsidRDefault="00D43EF6" w:rsidP="00402CB8">
      <w:pPr>
        <w:numPr>
          <w:ilvl w:val="0"/>
          <w:numId w:val="24"/>
        </w:numPr>
        <w:spacing w:after="0" w:line="240" w:lineRule="auto"/>
        <w:contextualSpacing/>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 изради анализу сопственог пословања израдити анализу положаја корисника државне помоћи,</w:t>
      </w:r>
    </w:p>
    <w:p w14:paraId="56599085" w14:textId="77777777" w:rsidR="00D43EF6" w:rsidRPr="0019014D" w:rsidRDefault="00D43EF6" w:rsidP="00402CB8">
      <w:pPr>
        <w:numPr>
          <w:ilvl w:val="0"/>
          <w:numId w:val="24"/>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усвоји ликвидациони или план реструктурирања са којим је сагласан давалац,</w:t>
      </w:r>
    </w:p>
    <w:p w14:paraId="450A1708" w14:textId="77777777" w:rsidR="00D43EF6" w:rsidRPr="0019014D" w:rsidRDefault="00D43EF6" w:rsidP="00402CB8">
      <w:pPr>
        <w:numPr>
          <w:ilvl w:val="0"/>
          <w:numId w:val="24"/>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да кредит у целости отплати и/или да је истекао рок важности гаранције</w:t>
      </w:r>
    </w:p>
    <w:p w14:paraId="2F226A25" w14:textId="77777777" w:rsidR="00D43EF6" w:rsidRPr="0019014D" w:rsidRDefault="00D43EF6" w:rsidP="00402CB8">
      <w:pPr>
        <w:spacing w:after="0" w:line="276" w:lineRule="auto"/>
        <w:jc w:val="both"/>
        <w:rPr>
          <w:rFonts w:ascii="Times New Roman" w:eastAsia="Times New Roman" w:hAnsi="Times New Roman" w:cs="Times New Roman"/>
          <w:sz w:val="24"/>
          <w:szCs w:val="24"/>
          <w:lang w:eastAsia="it-IT"/>
        </w:rPr>
      </w:pPr>
    </w:p>
    <w:p w14:paraId="564ED7EB" w14:textId="77777777" w:rsidR="00D43EF6" w:rsidRPr="0019014D" w:rsidRDefault="00D43EF6" w:rsidP="00402CB8">
      <w:pPr>
        <w:spacing w:after="0" w:line="276" w:lineRule="auto"/>
        <w:jc w:val="center"/>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Привремена</w:t>
      </w:r>
      <w:r w:rsidRPr="0019014D" w:rsidDel="00D376E9">
        <w:rPr>
          <w:rFonts w:ascii="Times New Roman" w:eastAsia="Times New Roman" w:hAnsi="Times New Roman" w:cs="Times New Roman"/>
          <w:sz w:val="24"/>
          <w:szCs w:val="24"/>
          <w:lang w:eastAsia="it-IT"/>
        </w:rPr>
        <w:t xml:space="preserve"> </w:t>
      </w:r>
      <w:r w:rsidRPr="0019014D">
        <w:rPr>
          <w:rFonts w:ascii="Times New Roman" w:eastAsia="Times New Roman" w:hAnsi="Times New Roman" w:cs="Times New Roman"/>
          <w:sz w:val="24"/>
          <w:szCs w:val="24"/>
          <w:lang w:eastAsia="it-IT"/>
        </w:rPr>
        <w:t>подршка за реструктурирање</w:t>
      </w:r>
    </w:p>
    <w:p w14:paraId="29BE4157" w14:textId="77777777" w:rsidR="00D43EF6" w:rsidRPr="0019014D" w:rsidRDefault="00D43EF6" w:rsidP="00402CB8">
      <w:pPr>
        <w:spacing w:after="0" w:line="276" w:lineRule="auto"/>
        <w:jc w:val="both"/>
        <w:rPr>
          <w:rFonts w:ascii="Times New Roman" w:eastAsia="Times New Roman" w:hAnsi="Times New Roman" w:cs="Times New Roman"/>
          <w:sz w:val="24"/>
          <w:szCs w:val="24"/>
          <w:lang w:eastAsia="it-IT"/>
        </w:rPr>
      </w:pPr>
    </w:p>
    <w:p w14:paraId="02DD80D3" w14:textId="77777777" w:rsidR="00D43EF6" w:rsidRPr="0019014D" w:rsidRDefault="00D43EF6" w:rsidP="00402CB8">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24.</w:t>
      </w:r>
    </w:p>
    <w:p w14:paraId="06A3C671" w14:textId="77777777" w:rsidR="00D43EF6" w:rsidRPr="0019014D" w:rsidRDefault="00D43EF6" w:rsidP="00402CB8">
      <w:pPr>
        <w:spacing w:after="0" w:line="276" w:lineRule="auto"/>
        <w:ind w:firstLine="708"/>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Привремена подршка за реструктурирање је државна помоћ за ликвидност микро, малих и средњих правних лица односно мањих учесника на тржишту у државном власништву, са циљем да се кориснику омогући израда и спровођење мера рационализације које воде поновном успостављању дугорочне одрживости на тржишту.</w:t>
      </w:r>
    </w:p>
    <w:p w14:paraId="5400A1D6" w14:textId="1BC8EF71" w:rsidR="00D43EF6" w:rsidRPr="0019014D" w:rsidRDefault="00D43EF6" w:rsidP="00402CB8">
      <w:pPr>
        <w:spacing w:after="0" w:line="276" w:lineRule="auto"/>
        <w:ind w:firstLine="708"/>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Привремена подршка за реструктурирање је усклађена са чланом </w:t>
      </w:r>
      <w:r w:rsidR="002F0C3B" w:rsidRPr="0019014D">
        <w:rPr>
          <w:rFonts w:ascii="Times New Roman" w:eastAsia="Times New Roman" w:hAnsi="Times New Roman" w:cs="Times New Roman"/>
          <w:sz w:val="24"/>
          <w:szCs w:val="24"/>
          <w:lang w:eastAsia="it-IT"/>
        </w:rPr>
        <w:t>3</w:t>
      </w:r>
      <w:r w:rsidRPr="0019014D">
        <w:rPr>
          <w:rFonts w:ascii="Times New Roman" w:eastAsia="Times New Roman" w:hAnsi="Times New Roman" w:cs="Times New Roman"/>
          <w:sz w:val="24"/>
          <w:szCs w:val="24"/>
          <w:lang w:eastAsia="it-IT"/>
        </w:rPr>
        <w:t>. ове уредбе ако су испуњени следећи услови:</w:t>
      </w:r>
    </w:p>
    <w:p w14:paraId="374D75D6" w14:textId="77777777" w:rsidR="00D43EF6" w:rsidRPr="0019014D" w:rsidRDefault="00D43EF6" w:rsidP="00402CB8">
      <w:pPr>
        <w:numPr>
          <w:ilvl w:val="0"/>
          <w:numId w:val="8"/>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помоћ се додељује у облику шеме,  </w:t>
      </w:r>
    </w:p>
    <w:p w14:paraId="31AE5AE6" w14:textId="77777777" w:rsidR="00D43EF6" w:rsidRPr="0019014D" w:rsidRDefault="00D43EF6" w:rsidP="00402CB8">
      <w:pPr>
        <w:numPr>
          <w:ilvl w:val="0"/>
          <w:numId w:val="8"/>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подршка се додељује путем кредита или гаранције за кредит, </w:t>
      </w:r>
    </w:p>
    <w:p w14:paraId="08E20053" w14:textId="5ED3C6CB" w:rsidR="00D43EF6" w:rsidRPr="0019014D" w:rsidRDefault="00D43EF6" w:rsidP="00402CB8">
      <w:pPr>
        <w:numPr>
          <w:ilvl w:val="0"/>
          <w:numId w:val="8"/>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укупан финансијски трошак кр</w:t>
      </w:r>
      <w:r w:rsidR="0019014D">
        <w:rPr>
          <w:rFonts w:ascii="Times New Roman" w:eastAsia="Times New Roman" w:hAnsi="Times New Roman" w:cs="Times New Roman"/>
          <w:sz w:val="24"/>
          <w:szCs w:val="24"/>
          <w:lang w:eastAsia="it-IT"/>
        </w:rPr>
        <w:t>едита или гаранције која укључ</w:t>
      </w:r>
      <w:r w:rsidR="0019014D" w:rsidRPr="0019014D">
        <w:rPr>
          <w:rFonts w:ascii="Times New Roman" w:eastAsia="Times New Roman" w:hAnsi="Times New Roman" w:cs="Times New Roman"/>
          <w:sz w:val="24"/>
          <w:szCs w:val="24"/>
          <w:lang w:eastAsia="it-IT"/>
        </w:rPr>
        <w:t>ује</w:t>
      </w:r>
      <w:r w:rsidRPr="0019014D">
        <w:rPr>
          <w:rFonts w:ascii="Times New Roman" w:eastAsia="Times New Roman" w:hAnsi="Times New Roman" w:cs="Times New Roman"/>
          <w:sz w:val="24"/>
          <w:szCs w:val="24"/>
          <w:lang w:eastAsia="it-IT"/>
        </w:rPr>
        <w:t xml:space="preserve"> и премију и камату кредита за коју је издата је мањи или једнак референтној каматној стопи увећаној за износ марже учесника на тржишту чији је кредитни рејтинг слаб уз уобичајено обезбеђење у складу са прописом за утврђивање референтне и дисконтне каматне стопе код државне помоћи,</w:t>
      </w:r>
    </w:p>
    <w:p w14:paraId="613330AA" w14:textId="77777777" w:rsidR="00D43EF6" w:rsidRPr="0019014D" w:rsidRDefault="00D43EF6" w:rsidP="00402CB8">
      <w:pPr>
        <w:numPr>
          <w:ilvl w:val="0"/>
          <w:numId w:val="8"/>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помоћ се додељује у периоду не дужем од 18 месеци, који не укључује период санације, а пре ког:</w:t>
      </w:r>
    </w:p>
    <w:p w14:paraId="03DED2A9" w14:textId="711FEA09" w:rsidR="00D43EF6" w:rsidRPr="0019014D" w:rsidRDefault="00D43EF6" w:rsidP="00402CB8">
      <w:pPr>
        <w:numPr>
          <w:ilvl w:val="0"/>
          <w:numId w:val="9"/>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давалац одобрава план </w:t>
      </w:r>
      <w:r w:rsidR="0019014D" w:rsidRPr="0019014D">
        <w:rPr>
          <w:rFonts w:ascii="Times New Roman" w:eastAsia="Times New Roman" w:hAnsi="Times New Roman" w:cs="Times New Roman"/>
          <w:sz w:val="24"/>
          <w:szCs w:val="24"/>
          <w:lang w:eastAsia="it-IT"/>
        </w:rPr>
        <w:t>реструктурирања</w:t>
      </w:r>
      <w:r w:rsidRPr="0019014D">
        <w:rPr>
          <w:rFonts w:ascii="Times New Roman" w:eastAsia="Times New Roman" w:hAnsi="Times New Roman" w:cs="Times New Roman"/>
          <w:sz w:val="24"/>
          <w:szCs w:val="24"/>
          <w:lang w:eastAsia="it-IT"/>
        </w:rPr>
        <w:t xml:space="preserve"> из члана 1</w:t>
      </w:r>
      <w:r w:rsidR="002F0C3B" w:rsidRPr="0019014D">
        <w:rPr>
          <w:rFonts w:ascii="Times New Roman" w:eastAsia="Times New Roman" w:hAnsi="Times New Roman" w:cs="Times New Roman"/>
          <w:sz w:val="24"/>
          <w:szCs w:val="24"/>
          <w:lang w:eastAsia="it-IT"/>
        </w:rPr>
        <w:t>3</w:t>
      </w:r>
      <w:r w:rsidRPr="0019014D">
        <w:rPr>
          <w:rFonts w:ascii="Times New Roman" w:eastAsia="Times New Roman" w:hAnsi="Times New Roman" w:cs="Times New Roman"/>
          <w:sz w:val="24"/>
          <w:szCs w:val="24"/>
          <w:lang w:eastAsia="it-IT"/>
        </w:rPr>
        <w:t xml:space="preserve">. ове уредбе или план ликвидације, </w:t>
      </w:r>
    </w:p>
    <w:p w14:paraId="16445C43" w14:textId="77777777" w:rsidR="00D43EF6" w:rsidRPr="0019014D" w:rsidRDefault="00D43EF6" w:rsidP="00402CB8">
      <w:pPr>
        <w:numPr>
          <w:ilvl w:val="0"/>
          <w:numId w:val="9"/>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кредит мора бити отплаћен или враћена гаранција.</w:t>
      </w:r>
    </w:p>
    <w:p w14:paraId="57943906" w14:textId="075F0E17" w:rsidR="00D43EF6" w:rsidRPr="0019014D" w:rsidRDefault="00D43EF6" w:rsidP="00402CB8">
      <w:pPr>
        <w:numPr>
          <w:ilvl w:val="0"/>
          <w:numId w:val="8"/>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давалац је дужан да одобри поједностављени план </w:t>
      </w:r>
      <w:r w:rsidR="0019014D" w:rsidRPr="0019014D">
        <w:rPr>
          <w:rFonts w:ascii="Times New Roman" w:eastAsia="Times New Roman" w:hAnsi="Times New Roman" w:cs="Times New Roman"/>
          <w:sz w:val="24"/>
          <w:szCs w:val="24"/>
          <w:lang w:eastAsia="it-IT"/>
        </w:rPr>
        <w:t>реструктурирања</w:t>
      </w:r>
      <w:r w:rsidRPr="0019014D">
        <w:rPr>
          <w:rFonts w:ascii="Times New Roman" w:eastAsia="Times New Roman" w:hAnsi="Times New Roman" w:cs="Times New Roman"/>
          <w:sz w:val="24"/>
          <w:szCs w:val="24"/>
          <w:lang w:eastAsia="it-IT"/>
        </w:rPr>
        <w:t xml:space="preserve"> који минимално садржи мере којима се успоставља дугорочна тржишна одрживост без државне помоћи у року од шест месеци након исплате прве транше кориснику, без обзира на обавезу из тачке 4) овог става.</w:t>
      </w:r>
    </w:p>
    <w:p w14:paraId="6C5C8E58" w14:textId="77777777" w:rsidR="00D43EF6" w:rsidRPr="0019014D" w:rsidRDefault="00D43EF6" w:rsidP="00402CB8">
      <w:pPr>
        <w:spacing w:after="0" w:line="276" w:lineRule="auto"/>
        <w:ind w:firstLine="708"/>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По истеку периода од 12 месеци од исплате прве транше кориснику, износ из става 2. тачка 3) овог члана се увећава за најмање 50 базних поена.</w:t>
      </w:r>
    </w:p>
    <w:p w14:paraId="49F0E884" w14:textId="21575D1B" w:rsidR="00D43EF6" w:rsidRPr="0019014D" w:rsidRDefault="00D43EF6" w:rsidP="00607A4D">
      <w:pPr>
        <w:spacing w:after="0" w:line="276" w:lineRule="auto"/>
        <w:ind w:firstLine="708"/>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Привремена подршка за реструктурирање је пропорционална ако износ не прелази минимум потребан да се осигура одрживост </w:t>
      </w:r>
      <w:r w:rsidR="0019014D" w:rsidRPr="0019014D">
        <w:rPr>
          <w:rFonts w:ascii="Times New Roman" w:eastAsia="Times New Roman" w:hAnsi="Times New Roman" w:cs="Times New Roman"/>
          <w:sz w:val="24"/>
          <w:szCs w:val="24"/>
          <w:lang w:eastAsia="it-IT"/>
        </w:rPr>
        <w:t>корисника</w:t>
      </w:r>
      <w:r w:rsidRPr="0019014D">
        <w:rPr>
          <w:rFonts w:ascii="Times New Roman" w:eastAsia="Times New Roman" w:hAnsi="Times New Roman" w:cs="Times New Roman"/>
          <w:sz w:val="24"/>
          <w:szCs w:val="24"/>
          <w:lang w:eastAsia="it-IT"/>
        </w:rPr>
        <w:t xml:space="preserve"> у периоду од 18 месеци, а израчунава се на основу следеће формуле:</w:t>
      </w:r>
    </w:p>
    <w:p w14:paraId="754F7221" w14:textId="77777777" w:rsidR="002F0C3B" w:rsidRPr="0019014D" w:rsidRDefault="002F0C3B" w:rsidP="00607A4D">
      <w:pPr>
        <w:spacing w:after="0" w:line="276" w:lineRule="auto"/>
        <w:ind w:firstLine="708"/>
        <w:jc w:val="both"/>
        <w:rPr>
          <w:rFonts w:ascii="Times New Roman" w:eastAsia="Times New Roman" w:hAnsi="Times New Roman" w:cs="Times New Roman"/>
          <w:sz w:val="24"/>
          <w:szCs w:val="24"/>
          <w:lang w:eastAsia="it-IT"/>
        </w:rPr>
      </w:pPr>
    </w:p>
    <w:p w14:paraId="3A14F2C9" w14:textId="77777777" w:rsidR="00D43EF6" w:rsidRPr="0019014D" w:rsidRDefault="00D43EF6" w:rsidP="00607A4D">
      <w:pPr>
        <w:spacing w:after="0" w:line="276" w:lineRule="auto"/>
        <w:jc w:val="center"/>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lastRenderedPageBreak/>
        <w:t>((Е</w:t>
      </w:r>
      <w:r w:rsidRPr="0019014D">
        <w:rPr>
          <w:rFonts w:ascii="Times New Roman" w:eastAsia="Times New Roman" w:hAnsi="Times New Roman" w:cs="Times New Roman"/>
          <w:sz w:val="24"/>
          <w:szCs w:val="24"/>
          <w:vertAlign w:val="subscript"/>
          <w:lang w:eastAsia="it-IT"/>
        </w:rPr>
        <w:t xml:space="preserve"> </w:t>
      </w:r>
      <w:r w:rsidRPr="0019014D">
        <w:rPr>
          <w:rFonts w:ascii="Times New Roman" w:eastAsia="Times New Roman" w:hAnsi="Times New Roman" w:cs="Times New Roman"/>
          <w:sz w:val="24"/>
          <w:szCs w:val="24"/>
          <w:lang w:eastAsia="it-IT"/>
        </w:rPr>
        <w:t>+А</w:t>
      </w:r>
      <w:r w:rsidRPr="0019014D">
        <w:rPr>
          <w:rFonts w:ascii="Times New Roman" w:eastAsia="Times New Roman" w:hAnsi="Times New Roman" w:cs="Times New Roman"/>
          <w:sz w:val="24"/>
          <w:szCs w:val="24"/>
          <w:vertAlign w:val="subscript"/>
          <w:lang w:eastAsia="it-IT"/>
        </w:rPr>
        <w:t xml:space="preserve"> </w:t>
      </w:r>
      <w:r w:rsidRPr="0019014D">
        <w:rPr>
          <w:rFonts w:ascii="Times New Roman" w:eastAsia="Times New Roman" w:hAnsi="Times New Roman" w:cs="Times New Roman"/>
          <w:sz w:val="24"/>
          <w:szCs w:val="24"/>
          <w:lang w:eastAsia="it-IT"/>
        </w:rPr>
        <w:t>) – (И–О)) x 1,5</w:t>
      </w:r>
    </w:p>
    <w:p w14:paraId="03DA5048" w14:textId="77777777" w:rsidR="002F0C3B" w:rsidRPr="0019014D" w:rsidRDefault="002F0C3B" w:rsidP="00607A4D">
      <w:pPr>
        <w:spacing w:after="0" w:line="276" w:lineRule="auto"/>
        <w:jc w:val="center"/>
        <w:rPr>
          <w:rFonts w:ascii="Times New Roman" w:eastAsia="Times New Roman" w:hAnsi="Times New Roman" w:cs="Times New Roman"/>
          <w:sz w:val="24"/>
          <w:szCs w:val="24"/>
          <w:vertAlign w:val="subscript"/>
          <w:lang w:eastAsia="it-IT"/>
        </w:rPr>
      </w:pPr>
    </w:p>
    <w:p w14:paraId="50B2D2E6" w14:textId="6D01BC3E" w:rsidR="00D43EF6" w:rsidRPr="0019014D" w:rsidRDefault="00D43EF6" w:rsidP="00607A4D">
      <w:pPr>
        <w:spacing w:after="0" w:line="276" w:lineRule="auto"/>
        <w:contextualSpacing/>
        <w:jc w:val="both"/>
        <w:rPr>
          <w:rFonts w:ascii="Times New Roman" w:eastAsia="Times New Roman" w:hAnsi="Times New Roman" w:cs="Times New Roman"/>
          <w:color w:val="000000"/>
          <w:sz w:val="24"/>
          <w:szCs w:val="24"/>
        </w:rPr>
      </w:pPr>
      <w:r w:rsidRPr="0019014D">
        <w:rPr>
          <w:rFonts w:ascii="Times New Roman" w:eastAsia="Times New Roman" w:hAnsi="Times New Roman" w:cs="Times New Roman"/>
          <w:color w:val="000000"/>
          <w:sz w:val="24"/>
          <w:szCs w:val="24"/>
          <w:lang w:eastAsia="it-IT"/>
        </w:rPr>
        <w:t xml:space="preserve">при чему </w:t>
      </w:r>
      <w:r w:rsidRPr="0019014D">
        <w:rPr>
          <w:rFonts w:ascii="Times New Roman" w:eastAsia="Times New Roman" w:hAnsi="Times New Roman" w:cs="Times New Roman"/>
          <w:sz w:val="24"/>
          <w:szCs w:val="24"/>
        </w:rPr>
        <w:t>„</w:t>
      </w:r>
      <w:r w:rsidRPr="0019014D">
        <w:rPr>
          <w:rFonts w:ascii="Times New Roman" w:eastAsia="Times New Roman" w:hAnsi="Times New Roman" w:cs="Times New Roman"/>
          <w:color w:val="000000"/>
          <w:sz w:val="24"/>
          <w:szCs w:val="24"/>
        </w:rPr>
        <w:t xml:space="preserve">Е”, </w:t>
      </w:r>
      <w:r w:rsidRPr="0019014D">
        <w:rPr>
          <w:rFonts w:ascii="Times New Roman" w:eastAsia="Times New Roman" w:hAnsi="Times New Roman" w:cs="Times New Roman"/>
          <w:sz w:val="24"/>
          <w:szCs w:val="24"/>
        </w:rPr>
        <w:t>„</w:t>
      </w:r>
      <w:r w:rsidRPr="0019014D">
        <w:rPr>
          <w:rFonts w:ascii="Times New Roman" w:eastAsia="Times New Roman" w:hAnsi="Times New Roman" w:cs="Times New Roman"/>
          <w:color w:val="000000"/>
          <w:sz w:val="24"/>
          <w:szCs w:val="24"/>
        </w:rPr>
        <w:t xml:space="preserve">А”, </w:t>
      </w:r>
      <w:r w:rsidRPr="0019014D">
        <w:rPr>
          <w:rFonts w:ascii="Times New Roman" w:eastAsia="Times New Roman" w:hAnsi="Times New Roman" w:cs="Times New Roman"/>
          <w:sz w:val="24"/>
          <w:szCs w:val="24"/>
        </w:rPr>
        <w:t>„</w:t>
      </w:r>
      <w:r w:rsidRPr="0019014D">
        <w:rPr>
          <w:rFonts w:ascii="Times New Roman" w:eastAsia="Times New Roman" w:hAnsi="Times New Roman" w:cs="Times New Roman"/>
          <w:color w:val="000000"/>
          <w:sz w:val="24"/>
          <w:szCs w:val="24"/>
        </w:rPr>
        <w:t xml:space="preserve">И” и </w:t>
      </w:r>
      <w:r w:rsidRPr="0019014D">
        <w:rPr>
          <w:rFonts w:ascii="Times New Roman" w:eastAsia="Times New Roman" w:hAnsi="Times New Roman" w:cs="Times New Roman"/>
          <w:sz w:val="24"/>
          <w:szCs w:val="24"/>
        </w:rPr>
        <w:t>„</w:t>
      </w:r>
      <w:r w:rsidRPr="0019014D">
        <w:rPr>
          <w:rFonts w:ascii="Times New Roman" w:eastAsia="Times New Roman" w:hAnsi="Times New Roman" w:cs="Times New Roman"/>
          <w:color w:val="000000"/>
          <w:sz w:val="24"/>
          <w:szCs w:val="24"/>
        </w:rPr>
        <w:t xml:space="preserve">О” имају значење као у члану </w:t>
      </w:r>
      <w:r w:rsidR="002F0C3B" w:rsidRPr="0019014D">
        <w:rPr>
          <w:rFonts w:ascii="Times New Roman" w:eastAsia="Times New Roman" w:hAnsi="Times New Roman" w:cs="Times New Roman"/>
          <w:color w:val="000000"/>
          <w:sz w:val="24"/>
          <w:szCs w:val="24"/>
        </w:rPr>
        <w:t>11</w:t>
      </w:r>
      <w:r w:rsidRPr="0019014D">
        <w:rPr>
          <w:rFonts w:ascii="Times New Roman" w:eastAsia="Times New Roman" w:hAnsi="Times New Roman" w:cs="Times New Roman"/>
          <w:color w:val="000000"/>
          <w:sz w:val="24"/>
          <w:szCs w:val="24"/>
        </w:rPr>
        <w:t xml:space="preserve">. став </w:t>
      </w:r>
      <w:r w:rsidR="002F0C3B" w:rsidRPr="0019014D">
        <w:rPr>
          <w:rFonts w:ascii="Times New Roman" w:eastAsia="Times New Roman" w:hAnsi="Times New Roman" w:cs="Times New Roman"/>
          <w:color w:val="000000"/>
          <w:sz w:val="24"/>
          <w:szCs w:val="24"/>
        </w:rPr>
        <w:t>2</w:t>
      </w:r>
      <w:r w:rsidRPr="0019014D">
        <w:rPr>
          <w:rFonts w:ascii="Times New Roman" w:eastAsia="Times New Roman" w:hAnsi="Times New Roman" w:cs="Times New Roman"/>
          <w:color w:val="000000"/>
          <w:sz w:val="24"/>
          <w:szCs w:val="24"/>
        </w:rPr>
        <w:t>. ове уредбе.</w:t>
      </w:r>
    </w:p>
    <w:p w14:paraId="77519F23" w14:textId="77777777" w:rsidR="00D43EF6" w:rsidRPr="0019014D" w:rsidRDefault="00D43EF6" w:rsidP="00607A4D">
      <w:pPr>
        <w:spacing w:after="0" w:line="276" w:lineRule="auto"/>
        <w:ind w:firstLine="708"/>
        <w:contextualSpacing/>
        <w:jc w:val="both"/>
        <w:rPr>
          <w:rFonts w:ascii="Times New Roman" w:eastAsia="Times New Roman" w:hAnsi="Times New Roman" w:cs="Times New Roman"/>
          <w:color w:val="000000"/>
          <w:sz w:val="24"/>
          <w:szCs w:val="24"/>
        </w:rPr>
      </w:pPr>
      <w:r w:rsidRPr="0019014D">
        <w:rPr>
          <w:rFonts w:ascii="Times New Roman" w:eastAsia="Times New Roman" w:hAnsi="Times New Roman" w:cs="Times New Roman"/>
          <w:sz w:val="24"/>
          <w:szCs w:val="24"/>
          <w:lang w:eastAsia="it-IT"/>
        </w:rPr>
        <w:t>Ако предложени износ привремен подршке за реструктурирање прелази износ добијен на начин из става 4. овог члана, корисник је дужан да га оправда јасним планом ликвидности којим се утврђују потребе корисника у периоду од следећих 18 месеци.</w:t>
      </w:r>
    </w:p>
    <w:p w14:paraId="1152FCE6" w14:textId="77777777" w:rsidR="00D43EF6" w:rsidRPr="0019014D" w:rsidRDefault="00D43EF6" w:rsidP="00607A4D">
      <w:pPr>
        <w:spacing w:after="0" w:line="276" w:lineRule="auto"/>
        <w:jc w:val="both"/>
        <w:rPr>
          <w:rFonts w:ascii="Times New Roman" w:eastAsia="Times New Roman" w:hAnsi="Times New Roman" w:cs="Times New Roman"/>
          <w:sz w:val="24"/>
          <w:szCs w:val="24"/>
          <w:lang w:eastAsia="it-IT"/>
        </w:rPr>
      </w:pPr>
    </w:p>
    <w:p w14:paraId="37BCCEB5" w14:textId="77777777" w:rsidR="00D43EF6" w:rsidRPr="0019014D" w:rsidRDefault="00D43EF6" w:rsidP="00607A4D">
      <w:pPr>
        <w:spacing w:after="0" w:line="276" w:lineRule="auto"/>
        <w:ind w:firstLine="708"/>
        <w:jc w:val="both"/>
        <w:rPr>
          <w:rFonts w:ascii="Times New Roman" w:eastAsia="Times New Roman" w:hAnsi="Times New Roman" w:cs="Times New Roman"/>
          <w:sz w:val="24"/>
          <w:szCs w:val="24"/>
          <w:lang w:eastAsia="it-IT"/>
        </w:rPr>
      </w:pPr>
    </w:p>
    <w:p w14:paraId="6152D6B6" w14:textId="77777777" w:rsidR="00D43EF6" w:rsidRPr="0019014D" w:rsidRDefault="00D43EF6" w:rsidP="00607A4D">
      <w:pPr>
        <w:spacing w:after="0" w:line="276" w:lineRule="auto"/>
        <w:jc w:val="center"/>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Спречавање негативних ефеката државне помоћи мање вредности и привремене подршке реструктурирању</w:t>
      </w:r>
    </w:p>
    <w:p w14:paraId="4203DF9B" w14:textId="77777777" w:rsidR="00D43EF6" w:rsidRPr="0019014D" w:rsidRDefault="00D43EF6" w:rsidP="00607A4D">
      <w:pPr>
        <w:spacing w:after="0" w:line="276" w:lineRule="auto"/>
        <w:jc w:val="both"/>
        <w:rPr>
          <w:rFonts w:ascii="Times New Roman" w:eastAsia="Times New Roman" w:hAnsi="Times New Roman" w:cs="Times New Roman"/>
          <w:sz w:val="24"/>
          <w:szCs w:val="24"/>
          <w:lang w:eastAsia="it-IT"/>
        </w:rPr>
      </w:pPr>
    </w:p>
    <w:p w14:paraId="29A60ED5" w14:textId="77777777" w:rsidR="00D43EF6" w:rsidRPr="0019014D" w:rsidRDefault="00D43EF6" w:rsidP="00607A4D">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25.</w:t>
      </w:r>
    </w:p>
    <w:p w14:paraId="6293CCD4" w14:textId="5DA767AE" w:rsidR="00D43EF6" w:rsidRPr="0019014D" w:rsidRDefault="00D43EF6" w:rsidP="00442FDB">
      <w:pPr>
        <w:spacing w:after="0" w:line="276" w:lineRule="auto"/>
        <w:ind w:firstLine="720"/>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На државну помоћ из члана </w:t>
      </w:r>
      <w:r w:rsidR="00DA7B6D" w:rsidRPr="0019014D">
        <w:rPr>
          <w:rFonts w:ascii="Times New Roman" w:eastAsia="Times New Roman" w:hAnsi="Times New Roman" w:cs="Times New Roman"/>
          <w:sz w:val="24"/>
          <w:szCs w:val="24"/>
          <w:lang w:eastAsia="it-IT"/>
        </w:rPr>
        <w:t>23</w:t>
      </w:r>
      <w:r w:rsidRPr="0019014D">
        <w:rPr>
          <w:rFonts w:ascii="Times New Roman" w:eastAsia="Times New Roman" w:hAnsi="Times New Roman" w:cs="Times New Roman"/>
          <w:sz w:val="24"/>
          <w:szCs w:val="24"/>
          <w:lang w:eastAsia="it-IT"/>
        </w:rPr>
        <w:t xml:space="preserve">. и </w:t>
      </w:r>
      <w:r w:rsidR="00DA7B6D" w:rsidRPr="0019014D">
        <w:rPr>
          <w:rFonts w:ascii="Times New Roman" w:eastAsia="Times New Roman" w:hAnsi="Times New Roman" w:cs="Times New Roman"/>
          <w:sz w:val="24"/>
          <w:szCs w:val="24"/>
          <w:lang w:eastAsia="it-IT"/>
        </w:rPr>
        <w:t>24</w:t>
      </w:r>
      <w:r w:rsidRPr="0019014D">
        <w:rPr>
          <w:rFonts w:ascii="Times New Roman" w:eastAsia="Times New Roman" w:hAnsi="Times New Roman" w:cs="Times New Roman"/>
          <w:sz w:val="24"/>
          <w:szCs w:val="24"/>
          <w:lang w:eastAsia="it-IT"/>
        </w:rPr>
        <w:t xml:space="preserve">. примењује се начело </w:t>
      </w:r>
      <w:proofErr w:type="spellStart"/>
      <w:r w:rsidRPr="0019014D">
        <w:rPr>
          <w:rFonts w:ascii="Times New Roman" w:eastAsia="Times New Roman" w:hAnsi="Times New Roman" w:cs="Times New Roman"/>
          <w:sz w:val="24"/>
          <w:szCs w:val="24"/>
          <w:lang w:eastAsia="it-IT"/>
        </w:rPr>
        <w:t>једнократности</w:t>
      </w:r>
      <w:proofErr w:type="spellEnd"/>
      <w:r w:rsidRPr="0019014D">
        <w:rPr>
          <w:rFonts w:ascii="Times New Roman" w:eastAsia="Times New Roman" w:hAnsi="Times New Roman" w:cs="Times New Roman"/>
          <w:sz w:val="24"/>
          <w:szCs w:val="24"/>
          <w:lang w:eastAsia="it-IT"/>
        </w:rPr>
        <w:t xml:space="preserve"> осим: </w:t>
      </w:r>
    </w:p>
    <w:p w14:paraId="5B25DDD8" w14:textId="018253C0" w:rsidR="00D43EF6" w:rsidRPr="0019014D" w:rsidRDefault="00D43EF6" w:rsidP="00607A4D">
      <w:pPr>
        <w:numPr>
          <w:ilvl w:val="0"/>
          <w:numId w:val="7"/>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се привремена подршка за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додељује после помоћи за санацију као део јединственог поступка реструктурирања;</w:t>
      </w:r>
    </w:p>
    <w:p w14:paraId="56BC98D6" w14:textId="7E462B41" w:rsidR="00D43EF6" w:rsidRPr="0019014D" w:rsidRDefault="00D43EF6" w:rsidP="00607A4D">
      <w:pPr>
        <w:numPr>
          <w:ilvl w:val="0"/>
          <w:numId w:val="7"/>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се државна помоћ за реструктурирање додељује након државне помоћи за санацију или привремене подршке за реструктурирање као део јединственог поступка </w:t>
      </w:r>
      <w:r w:rsidR="0019014D" w:rsidRPr="0019014D">
        <w:rPr>
          <w:rFonts w:ascii="Times New Roman" w:eastAsia="Times New Roman" w:hAnsi="Times New Roman" w:cs="Times New Roman"/>
          <w:sz w:val="24"/>
          <w:szCs w:val="24"/>
          <w:lang w:eastAsia="it-IT"/>
        </w:rPr>
        <w:t>реструктурирања</w:t>
      </w:r>
      <w:r w:rsidRPr="0019014D">
        <w:rPr>
          <w:rFonts w:ascii="Times New Roman" w:eastAsia="Times New Roman" w:hAnsi="Times New Roman" w:cs="Times New Roman"/>
          <w:sz w:val="24"/>
          <w:szCs w:val="24"/>
          <w:lang w:eastAsia="it-IT"/>
        </w:rPr>
        <w:t>,</w:t>
      </w:r>
    </w:p>
    <w:p w14:paraId="1C401CC4" w14:textId="5870A566" w:rsidR="00D43EF6" w:rsidRPr="0019014D" w:rsidRDefault="00D43EF6" w:rsidP="00607A4D">
      <w:pPr>
        <w:numPr>
          <w:ilvl w:val="0"/>
          <w:numId w:val="7"/>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је додељена државна помоћ за санацију или привремена подршка за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у складу са одредбама ове уредбе, а није уследила државна помоћ за реструктурирање: </w:t>
      </w:r>
    </w:p>
    <w:p w14:paraId="629C4891" w14:textId="77777777" w:rsidR="00D43EF6" w:rsidRPr="0019014D" w:rsidRDefault="00D43EF6" w:rsidP="00607A4D">
      <w:pPr>
        <w:numPr>
          <w:ilvl w:val="0"/>
          <w:numId w:val="26"/>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 основано се могло претпоставити да ће корисник после доделе државне помоћи постати дугорочно одржив, и </w:t>
      </w:r>
    </w:p>
    <w:p w14:paraId="2098D9D0" w14:textId="57F51B82" w:rsidR="00D43EF6" w:rsidRPr="0019014D" w:rsidRDefault="00D43EF6" w:rsidP="00607A4D">
      <w:pPr>
        <w:numPr>
          <w:ilvl w:val="0"/>
          <w:numId w:val="26"/>
        </w:numPr>
        <w:spacing w:after="0" w:line="276" w:lineRule="auto"/>
        <w:contextualSpacing/>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нова државна помоћ за санацију или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односно привремена подршка реструктурирању је постала неопходна </w:t>
      </w:r>
      <w:proofErr w:type="spellStart"/>
      <w:r w:rsidRPr="0019014D">
        <w:rPr>
          <w:rFonts w:ascii="Times New Roman" w:eastAsia="Times New Roman" w:hAnsi="Times New Roman" w:cs="Times New Roman"/>
          <w:sz w:val="24"/>
          <w:szCs w:val="24"/>
          <w:lang w:eastAsia="it-IT"/>
        </w:rPr>
        <w:t>протеком</w:t>
      </w:r>
      <w:proofErr w:type="spellEnd"/>
      <w:r w:rsidRPr="0019014D">
        <w:rPr>
          <w:rFonts w:ascii="Times New Roman" w:eastAsia="Times New Roman" w:hAnsi="Times New Roman" w:cs="Times New Roman"/>
          <w:sz w:val="24"/>
          <w:szCs w:val="24"/>
          <w:lang w:eastAsia="it-IT"/>
        </w:rPr>
        <w:t xml:space="preserve"> пет година због околности које нису могле да се предвиде и за које корисник није одговоран.</w:t>
      </w:r>
    </w:p>
    <w:p w14:paraId="22E8D310" w14:textId="77777777" w:rsidR="00D43EF6" w:rsidRPr="0019014D" w:rsidRDefault="00D43EF6" w:rsidP="00607A4D">
      <w:pPr>
        <w:numPr>
          <w:ilvl w:val="0"/>
          <w:numId w:val="7"/>
        </w:numPr>
        <w:spacing w:after="0" w:line="240" w:lineRule="auto"/>
        <w:contextualSpacing/>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у изузетним и непредвидивим околностима за које корисник није одговоран.</w:t>
      </w:r>
    </w:p>
    <w:p w14:paraId="66CA8975" w14:textId="6C2F2D73" w:rsidR="00D43EF6" w:rsidRPr="0019014D" w:rsidRDefault="00D43EF6" w:rsidP="00607A4D">
      <w:pPr>
        <w:spacing w:after="0" w:line="276" w:lineRule="auto"/>
        <w:ind w:firstLine="708"/>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Давалац се не примењују у случају доделе државне помоћи за санацију, </w:t>
      </w:r>
      <w:r w:rsidR="0019014D" w:rsidRPr="0019014D">
        <w:rPr>
          <w:rFonts w:ascii="Times New Roman" w:eastAsia="Times New Roman" w:hAnsi="Times New Roman" w:cs="Times New Roman"/>
          <w:sz w:val="24"/>
          <w:szCs w:val="24"/>
          <w:lang w:eastAsia="it-IT"/>
        </w:rPr>
        <w:t>реструктурирање</w:t>
      </w:r>
      <w:r w:rsidRPr="0019014D">
        <w:rPr>
          <w:rFonts w:ascii="Times New Roman" w:eastAsia="Times New Roman" w:hAnsi="Times New Roman" w:cs="Times New Roman"/>
          <w:sz w:val="24"/>
          <w:szCs w:val="24"/>
          <w:lang w:eastAsia="it-IT"/>
        </w:rPr>
        <w:t xml:space="preserve"> и привремене државне помоћи микро, малим и средњим правним лицима и малим државним привредним субјектима.</w:t>
      </w:r>
    </w:p>
    <w:p w14:paraId="030843BF" w14:textId="50FB308E" w:rsidR="00D43EF6" w:rsidRPr="0019014D" w:rsidRDefault="0019014D" w:rsidP="00607A4D">
      <w:pPr>
        <w:spacing w:after="0" w:line="276" w:lineRule="auto"/>
        <w:ind w:firstLine="708"/>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Структурне</w:t>
      </w:r>
      <w:r w:rsidR="00D43EF6" w:rsidRPr="0019014D">
        <w:rPr>
          <w:rFonts w:ascii="Times New Roman" w:eastAsia="Times New Roman" w:hAnsi="Times New Roman" w:cs="Times New Roman"/>
          <w:sz w:val="24"/>
          <w:szCs w:val="24"/>
          <w:lang w:eastAsia="it-IT"/>
        </w:rPr>
        <w:t xml:space="preserve">, мере понашања, мере отварања тржишта (либерализација) и друге мере којима се додатно ограничава нарушавање конкуренције нису неопходне с обзиром на ограничен ефекат која помоћ микро, </w:t>
      </w:r>
      <w:r w:rsidRPr="0019014D">
        <w:rPr>
          <w:rFonts w:ascii="Times New Roman" w:eastAsia="Times New Roman" w:hAnsi="Times New Roman" w:cs="Times New Roman"/>
          <w:sz w:val="24"/>
          <w:szCs w:val="24"/>
          <w:lang w:eastAsia="it-IT"/>
        </w:rPr>
        <w:t>малим</w:t>
      </w:r>
      <w:r w:rsidR="00D43EF6" w:rsidRPr="0019014D">
        <w:rPr>
          <w:rFonts w:ascii="Times New Roman" w:eastAsia="Times New Roman" w:hAnsi="Times New Roman" w:cs="Times New Roman"/>
          <w:sz w:val="24"/>
          <w:szCs w:val="24"/>
          <w:lang w:eastAsia="it-IT"/>
        </w:rPr>
        <w:t xml:space="preserve"> и средњим правним лицима има на тржиште.</w:t>
      </w:r>
    </w:p>
    <w:p w14:paraId="7A41568C" w14:textId="77777777" w:rsidR="00DA7B6D" w:rsidRPr="0019014D" w:rsidRDefault="00DA7B6D" w:rsidP="00690B11">
      <w:pPr>
        <w:spacing w:after="0" w:line="276" w:lineRule="auto"/>
        <w:jc w:val="both"/>
        <w:rPr>
          <w:rFonts w:ascii="Times New Roman" w:eastAsia="Times New Roman" w:hAnsi="Times New Roman" w:cs="Times New Roman"/>
          <w:sz w:val="24"/>
          <w:szCs w:val="24"/>
          <w:highlight w:val="yellow"/>
          <w:lang w:eastAsia="it-IT"/>
        </w:rPr>
      </w:pPr>
    </w:p>
    <w:p w14:paraId="365E10F6" w14:textId="0CEAEA55" w:rsidR="00690B11" w:rsidRPr="0019014D" w:rsidRDefault="00690B11" w:rsidP="00690B11">
      <w:pPr>
        <w:spacing w:after="0" w:line="276" w:lineRule="auto"/>
        <w:jc w:val="center"/>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Изузетак од примене квалификаторних критеријума</w:t>
      </w:r>
    </w:p>
    <w:p w14:paraId="28C8B1E9" w14:textId="77777777" w:rsidR="00690B11" w:rsidRPr="0019014D" w:rsidRDefault="00690B11" w:rsidP="00690B11">
      <w:pPr>
        <w:spacing w:after="0" w:line="276" w:lineRule="auto"/>
        <w:jc w:val="both"/>
        <w:rPr>
          <w:rFonts w:ascii="Times New Roman" w:eastAsia="Times New Roman" w:hAnsi="Times New Roman" w:cs="Times New Roman"/>
          <w:sz w:val="24"/>
          <w:szCs w:val="24"/>
          <w:lang w:eastAsia="it-IT"/>
        </w:rPr>
      </w:pPr>
    </w:p>
    <w:p w14:paraId="37A23EFB" w14:textId="5A8B6CD2" w:rsidR="00DA7B6D" w:rsidRPr="0019014D" w:rsidRDefault="00DA7B6D" w:rsidP="00DA7B6D">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26.</w:t>
      </w:r>
    </w:p>
    <w:p w14:paraId="661B0921" w14:textId="49049BD7" w:rsidR="00D43EF6" w:rsidRPr="0019014D" w:rsidRDefault="00690B11" w:rsidP="00DA7B6D">
      <w:pPr>
        <w:spacing w:after="0" w:line="276" w:lineRule="auto"/>
        <w:ind w:firstLine="708"/>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Ако се МСП и мањи учесници на тржишту у државном власништву услед изузетних и непредвиђених околности суочавају с озбиљним проблемима ликвидности, а нису у тешкоћама у смислу члана 4. ове уредбе, </w:t>
      </w:r>
      <w:r w:rsidR="002839DA" w:rsidRPr="0019014D">
        <w:rPr>
          <w:rFonts w:ascii="Times New Roman" w:eastAsia="Times New Roman" w:hAnsi="Times New Roman" w:cs="Times New Roman"/>
          <w:sz w:val="24"/>
          <w:szCs w:val="24"/>
          <w:lang w:eastAsia="it-IT"/>
        </w:rPr>
        <w:t xml:space="preserve">давалац може определити </w:t>
      </w:r>
      <w:r w:rsidRPr="0019014D">
        <w:rPr>
          <w:rFonts w:ascii="Times New Roman" w:eastAsia="Times New Roman" w:hAnsi="Times New Roman" w:cs="Times New Roman"/>
          <w:sz w:val="24"/>
          <w:szCs w:val="24"/>
          <w:lang w:eastAsia="it-IT"/>
        </w:rPr>
        <w:t>д</w:t>
      </w:r>
      <w:r w:rsidR="002839DA" w:rsidRPr="0019014D">
        <w:rPr>
          <w:rFonts w:ascii="Times New Roman" w:eastAsia="Times New Roman" w:hAnsi="Times New Roman" w:cs="Times New Roman"/>
          <w:sz w:val="24"/>
          <w:szCs w:val="24"/>
          <w:lang w:eastAsia="it-IT"/>
        </w:rPr>
        <w:t>ржавну помоћ за санацију или привремену подршку реструктурирању под условима у на начин прописан овом уредбом.</w:t>
      </w:r>
      <w:r w:rsidR="00D43EF6" w:rsidRPr="0019014D">
        <w:rPr>
          <w:rFonts w:ascii="Times New Roman" w:eastAsia="Times New Roman" w:hAnsi="Times New Roman" w:cs="Times New Roman"/>
          <w:sz w:val="24"/>
          <w:szCs w:val="24"/>
          <w:lang w:eastAsia="it-IT"/>
        </w:rPr>
        <w:t xml:space="preserve"> </w:t>
      </w:r>
    </w:p>
    <w:p w14:paraId="1B717261" w14:textId="77777777" w:rsidR="00D43EF6" w:rsidRPr="0019014D" w:rsidRDefault="00D43EF6" w:rsidP="001A112E">
      <w:pPr>
        <w:spacing w:after="0" w:line="276" w:lineRule="auto"/>
        <w:rPr>
          <w:rFonts w:ascii="Times New Roman" w:eastAsia="Times New Roman" w:hAnsi="Times New Roman" w:cs="Times New Roman"/>
          <w:sz w:val="24"/>
          <w:szCs w:val="24"/>
          <w:lang w:eastAsia="it-IT"/>
        </w:rPr>
      </w:pPr>
    </w:p>
    <w:p w14:paraId="6A3DA537" w14:textId="0E56A5E5" w:rsidR="00D43EF6" w:rsidRPr="0019014D" w:rsidRDefault="00074811" w:rsidP="001A112E">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lastRenderedPageBreak/>
        <w:t>III</w:t>
      </w:r>
      <w:r w:rsidR="00D43EF6" w:rsidRPr="0019014D">
        <w:rPr>
          <w:rFonts w:ascii="Times New Roman" w:eastAsia="Times New Roman" w:hAnsi="Times New Roman" w:cs="Times New Roman"/>
          <w:b/>
          <w:sz w:val="24"/>
          <w:szCs w:val="24"/>
          <w:lang w:eastAsia="it-IT"/>
        </w:rPr>
        <w:t>. ИЗВЕШТАВАЊЕ</w:t>
      </w:r>
    </w:p>
    <w:p w14:paraId="59F80EBD" w14:textId="77777777" w:rsidR="00D43EF6" w:rsidRPr="0019014D" w:rsidRDefault="00D43EF6" w:rsidP="001A112E">
      <w:pPr>
        <w:spacing w:after="0" w:line="276" w:lineRule="auto"/>
        <w:jc w:val="center"/>
        <w:rPr>
          <w:rFonts w:ascii="Times New Roman" w:eastAsia="Times New Roman" w:hAnsi="Times New Roman" w:cs="Times New Roman"/>
          <w:b/>
          <w:sz w:val="24"/>
          <w:szCs w:val="24"/>
          <w:lang w:eastAsia="it-IT"/>
        </w:rPr>
      </w:pPr>
    </w:p>
    <w:p w14:paraId="1C5A47BF" w14:textId="2BBD0CF1" w:rsidR="00D43EF6" w:rsidRPr="0019014D" w:rsidRDefault="00D43EF6" w:rsidP="001A112E">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w:t>
      </w:r>
      <w:r w:rsidR="00690B11" w:rsidRPr="0019014D">
        <w:rPr>
          <w:rFonts w:ascii="Times New Roman" w:eastAsia="Times New Roman" w:hAnsi="Times New Roman" w:cs="Times New Roman"/>
          <w:b/>
          <w:sz w:val="24"/>
          <w:szCs w:val="24"/>
          <w:lang w:eastAsia="it-IT"/>
        </w:rPr>
        <w:t>7</w:t>
      </w:r>
      <w:r w:rsidRPr="0019014D">
        <w:rPr>
          <w:rFonts w:ascii="Times New Roman" w:eastAsia="Times New Roman" w:hAnsi="Times New Roman" w:cs="Times New Roman"/>
          <w:b/>
          <w:sz w:val="24"/>
          <w:szCs w:val="24"/>
          <w:lang w:eastAsia="it-IT"/>
        </w:rPr>
        <w:t>.</w:t>
      </w:r>
    </w:p>
    <w:p w14:paraId="4E7F311E" w14:textId="77777777" w:rsidR="00D43EF6" w:rsidRPr="0019014D" w:rsidRDefault="00D43EF6" w:rsidP="001A112E">
      <w:pPr>
        <w:spacing w:after="0" w:line="276" w:lineRule="auto"/>
        <w:ind w:firstLine="708"/>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Давалац државне помоћи дужан је да води евиденцију о додељеној државној помоћи за санацију и реструктурирање односно друге помоћи додељене на основу шеме на начин и под условима из ове уредбе. </w:t>
      </w:r>
    </w:p>
    <w:p w14:paraId="008C37B9" w14:textId="77777777" w:rsidR="00D43EF6" w:rsidRPr="0019014D" w:rsidRDefault="00D43EF6" w:rsidP="001A112E">
      <w:pPr>
        <w:spacing w:after="0" w:line="276" w:lineRule="auto"/>
        <w:ind w:firstLine="708"/>
        <w:jc w:val="both"/>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sz w:val="24"/>
          <w:szCs w:val="24"/>
          <w:lang w:eastAsia="it-IT"/>
        </w:rPr>
        <w:t>Давалац државне помоћи мора да чува податке о кориснику и износу државне помоћи најмање 10 година, и да на захтев Комисије за контролу државне помоћи достави сваки податак из евиденције.</w:t>
      </w:r>
    </w:p>
    <w:p w14:paraId="1E42764C" w14:textId="77777777" w:rsidR="00D43EF6" w:rsidRPr="0019014D" w:rsidRDefault="00D43EF6" w:rsidP="001A112E">
      <w:pPr>
        <w:spacing w:after="0" w:line="276" w:lineRule="auto"/>
        <w:rPr>
          <w:rFonts w:ascii="Times New Roman" w:eastAsia="Times New Roman" w:hAnsi="Times New Roman" w:cs="Times New Roman"/>
          <w:sz w:val="24"/>
          <w:szCs w:val="24"/>
          <w:lang w:eastAsia="it-IT"/>
        </w:rPr>
      </w:pPr>
    </w:p>
    <w:p w14:paraId="76C0FD07" w14:textId="1C0A877F" w:rsidR="00D43EF6" w:rsidRPr="0019014D" w:rsidRDefault="00074811" w:rsidP="001A112E">
      <w:pPr>
        <w:spacing w:after="0" w:line="276" w:lineRule="auto"/>
        <w:jc w:val="center"/>
        <w:rPr>
          <w:rFonts w:ascii="Times New Roman" w:eastAsia="Times New Roman" w:hAnsi="Times New Roman" w:cs="Times New Roman"/>
          <w:b/>
          <w:color w:val="000000"/>
          <w:sz w:val="24"/>
          <w:szCs w:val="24"/>
        </w:rPr>
      </w:pPr>
      <w:r w:rsidRPr="0019014D">
        <w:rPr>
          <w:rFonts w:ascii="Times New Roman" w:eastAsia="Times New Roman" w:hAnsi="Times New Roman" w:cs="Times New Roman"/>
          <w:b/>
          <w:sz w:val="24"/>
          <w:szCs w:val="24"/>
          <w:lang w:eastAsia="it-IT"/>
        </w:rPr>
        <w:t>IV</w:t>
      </w:r>
      <w:r w:rsidR="00D43EF6" w:rsidRPr="0019014D">
        <w:rPr>
          <w:rFonts w:ascii="Times New Roman" w:eastAsia="Times New Roman" w:hAnsi="Times New Roman" w:cs="Times New Roman"/>
          <w:b/>
          <w:sz w:val="24"/>
          <w:szCs w:val="24"/>
          <w:lang w:eastAsia="it-IT"/>
        </w:rPr>
        <w:t xml:space="preserve">. </w:t>
      </w:r>
      <w:r w:rsidR="00D43EF6" w:rsidRPr="0019014D">
        <w:rPr>
          <w:rFonts w:ascii="Times New Roman" w:eastAsia="Times New Roman" w:hAnsi="Times New Roman" w:cs="Times New Roman"/>
          <w:b/>
          <w:color w:val="000000"/>
          <w:sz w:val="24"/>
          <w:szCs w:val="24"/>
        </w:rPr>
        <w:t>ПРЕЛАЗНЕ И ЗАВРШНЕ ОДРЕДБЕ</w:t>
      </w:r>
    </w:p>
    <w:p w14:paraId="64B7DC74" w14:textId="77777777" w:rsidR="00D43EF6" w:rsidRPr="0019014D" w:rsidRDefault="00D43EF6" w:rsidP="001A112E">
      <w:pPr>
        <w:spacing w:after="0" w:line="276" w:lineRule="auto"/>
        <w:jc w:val="center"/>
        <w:rPr>
          <w:rFonts w:ascii="Times New Roman" w:eastAsia="Times New Roman" w:hAnsi="Times New Roman" w:cs="Times New Roman"/>
          <w:b/>
          <w:sz w:val="24"/>
          <w:szCs w:val="24"/>
          <w:lang w:eastAsia="it-IT"/>
        </w:rPr>
      </w:pPr>
    </w:p>
    <w:p w14:paraId="7C914DBD" w14:textId="1BEB8B3F" w:rsidR="00D43EF6" w:rsidRPr="0019014D" w:rsidRDefault="00D43EF6" w:rsidP="001A112E">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w:t>
      </w:r>
      <w:r w:rsidR="00690B11" w:rsidRPr="0019014D">
        <w:rPr>
          <w:rFonts w:ascii="Times New Roman" w:eastAsia="Times New Roman" w:hAnsi="Times New Roman" w:cs="Times New Roman"/>
          <w:b/>
          <w:sz w:val="24"/>
          <w:szCs w:val="24"/>
          <w:lang w:eastAsia="it-IT"/>
        </w:rPr>
        <w:t>8</w:t>
      </w:r>
      <w:r w:rsidRPr="0019014D">
        <w:rPr>
          <w:rFonts w:ascii="Times New Roman" w:eastAsia="Times New Roman" w:hAnsi="Times New Roman" w:cs="Times New Roman"/>
          <w:b/>
          <w:sz w:val="24"/>
          <w:szCs w:val="24"/>
          <w:lang w:eastAsia="it-IT"/>
        </w:rPr>
        <w:t>.</w:t>
      </w:r>
    </w:p>
    <w:p w14:paraId="6D6058AC" w14:textId="77777777" w:rsidR="00D43EF6" w:rsidRPr="0019014D" w:rsidRDefault="00D43EF6" w:rsidP="001A112E">
      <w:pPr>
        <w:spacing w:after="0" w:line="276" w:lineRule="auto"/>
        <w:ind w:firstLine="708"/>
        <w:jc w:val="both"/>
        <w:rPr>
          <w:rFonts w:ascii="Times New Roman" w:eastAsia="Times New Roman" w:hAnsi="Times New Roman" w:cs="Times New Roman"/>
          <w:sz w:val="24"/>
          <w:szCs w:val="24"/>
        </w:rPr>
      </w:pPr>
      <w:r w:rsidRPr="0019014D">
        <w:rPr>
          <w:rFonts w:ascii="Times New Roman" w:eastAsia="Times New Roman" w:hAnsi="Times New Roman" w:cs="Times New Roman"/>
          <w:sz w:val="24"/>
          <w:szCs w:val="24"/>
        </w:rPr>
        <w:t xml:space="preserve">Поступци који до дана ступања на снагу ове уредбе нису окончани окончаће се  по одредбама прописа који је био на снази до дана ступања на снагу ове уредбе. </w:t>
      </w:r>
    </w:p>
    <w:p w14:paraId="2436B8FF" w14:textId="77777777" w:rsidR="00D43EF6" w:rsidRPr="0019014D" w:rsidRDefault="00D43EF6" w:rsidP="001A112E">
      <w:pPr>
        <w:spacing w:after="0" w:line="276" w:lineRule="auto"/>
        <w:jc w:val="both"/>
        <w:rPr>
          <w:rFonts w:ascii="Times New Roman" w:eastAsia="Times New Roman" w:hAnsi="Times New Roman" w:cs="Times New Roman"/>
          <w:sz w:val="24"/>
          <w:szCs w:val="24"/>
        </w:rPr>
      </w:pPr>
      <w:r w:rsidRPr="0019014D">
        <w:rPr>
          <w:rFonts w:ascii="Times New Roman" w:eastAsia="Times New Roman" w:hAnsi="Times New Roman" w:cs="Times New Roman"/>
          <w:sz w:val="24"/>
          <w:szCs w:val="24"/>
        </w:rPr>
        <w:tab/>
        <w:t>Ако после почетка примене ове уредбе решење Комисије донето у складу са ставом 1. овог члана буде поништено или укинуто, поновни поступак спроводи се по одредбама ове уредбе.</w:t>
      </w:r>
    </w:p>
    <w:p w14:paraId="6263C183" w14:textId="77777777" w:rsidR="00D43EF6" w:rsidRPr="0019014D" w:rsidRDefault="00D43EF6" w:rsidP="001A112E">
      <w:pPr>
        <w:spacing w:after="0" w:line="276" w:lineRule="auto"/>
        <w:jc w:val="center"/>
        <w:rPr>
          <w:rFonts w:ascii="Times New Roman" w:eastAsia="Times New Roman" w:hAnsi="Times New Roman" w:cs="Times New Roman"/>
          <w:b/>
          <w:sz w:val="24"/>
          <w:szCs w:val="24"/>
          <w:lang w:eastAsia="it-IT"/>
        </w:rPr>
      </w:pPr>
    </w:p>
    <w:p w14:paraId="2803A53E" w14:textId="44B919AD" w:rsidR="00D43EF6" w:rsidRPr="0019014D" w:rsidRDefault="00D43EF6" w:rsidP="001A112E">
      <w:pPr>
        <w:spacing w:after="0" w:line="276" w:lineRule="auto"/>
        <w:jc w:val="center"/>
        <w:rPr>
          <w:rFonts w:ascii="Times New Roman" w:eastAsia="Times New Roman" w:hAnsi="Times New Roman" w:cs="Times New Roman"/>
          <w:b/>
          <w:sz w:val="24"/>
          <w:szCs w:val="24"/>
          <w:lang w:eastAsia="it-IT"/>
        </w:rPr>
      </w:pPr>
      <w:r w:rsidRPr="0019014D">
        <w:rPr>
          <w:rFonts w:ascii="Times New Roman" w:eastAsia="Times New Roman" w:hAnsi="Times New Roman" w:cs="Times New Roman"/>
          <w:b/>
          <w:sz w:val="24"/>
          <w:szCs w:val="24"/>
          <w:lang w:eastAsia="it-IT"/>
        </w:rPr>
        <w:t>Члан 2</w:t>
      </w:r>
      <w:r w:rsidR="00690B11" w:rsidRPr="0019014D">
        <w:rPr>
          <w:rFonts w:ascii="Times New Roman" w:eastAsia="Times New Roman" w:hAnsi="Times New Roman" w:cs="Times New Roman"/>
          <w:b/>
          <w:sz w:val="24"/>
          <w:szCs w:val="24"/>
          <w:lang w:eastAsia="it-IT"/>
        </w:rPr>
        <w:t>9</w:t>
      </w:r>
      <w:r w:rsidRPr="0019014D">
        <w:rPr>
          <w:rFonts w:ascii="Times New Roman" w:eastAsia="Times New Roman" w:hAnsi="Times New Roman" w:cs="Times New Roman"/>
          <w:b/>
          <w:sz w:val="24"/>
          <w:szCs w:val="24"/>
          <w:lang w:eastAsia="it-IT"/>
        </w:rPr>
        <w:t>.</w:t>
      </w:r>
    </w:p>
    <w:p w14:paraId="2EE70F85" w14:textId="5C870F15" w:rsidR="00D43EF6" w:rsidRPr="0019014D" w:rsidRDefault="00D43EF6" w:rsidP="001A112E">
      <w:pPr>
        <w:spacing w:after="0" w:line="276" w:lineRule="auto"/>
        <w:ind w:firstLine="708"/>
        <w:jc w:val="both"/>
        <w:rPr>
          <w:rFonts w:ascii="Times New Roman" w:eastAsia="Times New Roman" w:hAnsi="Times New Roman" w:cs="Times New Roman"/>
          <w:sz w:val="24"/>
          <w:szCs w:val="24"/>
          <w:lang w:eastAsia="it-IT"/>
        </w:rPr>
      </w:pPr>
      <w:r w:rsidRPr="0019014D">
        <w:rPr>
          <w:rFonts w:ascii="Times New Roman" w:eastAsia="Times New Roman" w:hAnsi="Times New Roman" w:cs="Times New Roman"/>
          <w:sz w:val="24"/>
          <w:szCs w:val="24"/>
          <w:lang w:eastAsia="it-IT"/>
        </w:rPr>
        <w:t xml:space="preserve">Даном ступања на снагу ове уредбе престају да важе члан </w:t>
      </w:r>
      <w:r w:rsidR="00D6356C" w:rsidRPr="0019014D">
        <w:rPr>
          <w:rFonts w:ascii="Times New Roman" w:eastAsia="Times New Roman" w:hAnsi="Times New Roman" w:cs="Times New Roman"/>
          <w:sz w:val="24"/>
          <w:szCs w:val="24"/>
          <w:lang w:eastAsia="it-IT"/>
        </w:rPr>
        <w:t>__</w:t>
      </w:r>
      <w:r w:rsidRPr="0019014D">
        <w:rPr>
          <w:rFonts w:ascii="Times New Roman" w:eastAsia="Times New Roman" w:hAnsi="Times New Roman" w:cs="Times New Roman"/>
          <w:sz w:val="24"/>
          <w:szCs w:val="24"/>
          <w:lang w:eastAsia="it-IT"/>
        </w:rPr>
        <w:t>. Уредбе о правилима за доделу државне помоћи („Службени гласник РС”, бр. 13/10, 100/11, 91/12, 37/12, 37/13, 97/13 и 119/14).</w:t>
      </w:r>
    </w:p>
    <w:p w14:paraId="714B2C8B" w14:textId="77777777" w:rsidR="00D43EF6" w:rsidRPr="0019014D" w:rsidRDefault="00D43EF6" w:rsidP="001A112E">
      <w:pPr>
        <w:spacing w:after="0" w:line="276" w:lineRule="auto"/>
        <w:ind w:firstLine="708"/>
        <w:jc w:val="both"/>
        <w:rPr>
          <w:rFonts w:ascii="Times New Roman" w:eastAsia="Times New Roman" w:hAnsi="Times New Roman" w:cs="Times New Roman"/>
          <w:b/>
          <w:sz w:val="24"/>
          <w:szCs w:val="24"/>
          <w:lang w:eastAsia="it-IT"/>
        </w:rPr>
      </w:pPr>
    </w:p>
    <w:p w14:paraId="6BF8B86B" w14:textId="0ED55273" w:rsidR="00D43EF6" w:rsidRPr="0019014D" w:rsidRDefault="00D43EF6" w:rsidP="001A112E">
      <w:pPr>
        <w:spacing w:after="0" w:line="276" w:lineRule="auto"/>
        <w:jc w:val="center"/>
        <w:rPr>
          <w:rFonts w:ascii="Times New Roman" w:eastAsia="Times New Roman" w:hAnsi="Times New Roman" w:cs="Times New Roman"/>
          <w:b/>
          <w:sz w:val="24"/>
          <w:szCs w:val="24"/>
        </w:rPr>
      </w:pPr>
      <w:r w:rsidRPr="0019014D">
        <w:rPr>
          <w:rFonts w:ascii="Times New Roman" w:eastAsia="Times New Roman" w:hAnsi="Times New Roman" w:cs="Times New Roman"/>
          <w:b/>
          <w:sz w:val="24"/>
          <w:szCs w:val="24"/>
        </w:rPr>
        <w:t xml:space="preserve">Члан </w:t>
      </w:r>
      <w:r w:rsidR="00690B11" w:rsidRPr="0019014D">
        <w:rPr>
          <w:rFonts w:ascii="Times New Roman" w:eastAsia="Times New Roman" w:hAnsi="Times New Roman" w:cs="Times New Roman"/>
          <w:b/>
          <w:sz w:val="24"/>
          <w:szCs w:val="24"/>
        </w:rPr>
        <w:t>30</w:t>
      </w:r>
      <w:r w:rsidRPr="0019014D">
        <w:rPr>
          <w:rFonts w:ascii="Times New Roman" w:eastAsia="Times New Roman" w:hAnsi="Times New Roman" w:cs="Times New Roman"/>
          <w:b/>
          <w:sz w:val="24"/>
          <w:szCs w:val="24"/>
        </w:rPr>
        <w:t>.</w:t>
      </w:r>
    </w:p>
    <w:p w14:paraId="3FC7DEAD" w14:textId="084F86BF" w:rsidR="00D43EF6" w:rsidRPr="0019014D" w:rsidRDefault="00D43EF6" w:rsidP="001A112E">
      <w:pPr>
        <w:spacing w:after="0" w:line="276" w:lineRule="auto"/>
        <w:jc w:val="both"/>
        <w:rPr>
          <w:rFonts w:ascii="Times New Roman" w:eastAsia="Times New Roman" w:hAnsi="Times New Roman" w:cs="Times New Roman"/>
          <w:sz w:val="24"/>
          <w:szCs w:val="24"/>
        </w:rPr>
      </w:pPr>
      <w:r w:rsidRPr="0019014D">
        <w:rPr>
          <w:rFonts w:ascii="Times New Roman" w:eastAsia="Times New Roman" w:hAnsi="Times New Roman" w:cs="Times New Roman"/>
          <w:sz w:val="24"/>
          <w:szCs w:val="24"/>
        </w:rPr>
        <w:tab/>
        <w:t>Ова уредба ступа на снагу осмог дана од дана објављивања у „Служб</w:t>
      </w:r>
      <w:r w:rsidR="00FA7A15" w:rsidRPr="0019014D">
        <w:rPr>
          <w:rFonts w:ascii="Times New Roman" w:eastAsia="Times New Roman" w:hAnsi="Times New Roman" w:cs="Times New Roman"/>
          <w:sz w:val="24"/>
          <w:szCs w:val="24"/>
        </w:rPr>
        <w:t>еном гласнику Републике Србије”, а почиње да се примењује даном ступања на снагу ове уредбе, осим одредбе члана 5. став 2. ове уредбе која почиње да се примењује 1. јануара 2022. године.</w:t>
      </w:r>
    </w:p>
    <w:p w14:paraId="3C8BA57D" w14:textId="77777777" w:rsidR="00D43EF6" w:rsidRPr="001B1F27" w:rsidRDefault="00D43EF6" w:rsidP="00AE0863">
      <w:pPr>
        <w:spacing w:after="0" w:line="276" w:lineRule="auto"/>
        <w:rPr>
          <w:rFonts w:ascii="Times New Roman" w:eastAsia="Times New Roman" w:hAnsi="Times New Roman" w:cs="Times New Roman"/>
          <w:sz w:val="24"/>
          <w:szCs w:val="24"/>
          <w:lang w:val="it-IT" w:eastAsia="it-IT"/>
        </w:rPr>
      </w:pPr>
    </w:p>
    <w:p w14:paraId="545892B0" w14:textId="77777777" w:rsidR="00D43EF6" w:rsidRDefault="00D43EF6"/>
    <w:sectPr w:rsidR="00D43EF6" w:rsidSect="004019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23540" w14:textId="77777777" w:rsidR="003454A6" w:rsidRDefault="003454A6">
      <w:pPr>
        <w:spacing w:after="0" w:line="240" w:lineRule="auto"/>
      </w:pPr>
      <w:r>
        <w:separator/>
      </w:r>
    </w:p>
  </w:endnote>
  <w:endnote w:type="continuationSeparator" w:id="0">
    <w:p w14:paraId="32C2980B" w14:textId="77777777" w:rsidR="003454A6" w:rsidRDefault="0034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68AC9" w14:textId="77777777" w:rsidR="003454A6" w:rsidRDefault="003454A6">
      <w:pPr>
        <w:spacing w:after="0" w:line="240" w:lineRule="auto"/>
      </w:pPr>
      <w:r>
        <w:separator/>
      </w:r>
    </w:p>
  </w:footnote>
  <w:footnote w:type="continuationSeparator" w:id="0">
    <w:p w14:paraId="32EFAC7B" w14:textId="77777777" w:rsidR="003454A6" w:rsidRDefault="00345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1283" w14:textId="77777777" w:rsidR="00887846" w:rsidRDefault="001B1F27">
    <w:pPr>
      <w:pStyle w:val="Header"/>
      <w:jc w:val="center"/>
    </w:pPr>
    <w:r>
      <w:fldChar w:fldCharType="begin"/>
    </w:r>
    <w:r>
      <w:instrText xml:space="preserve"> PAGE   \* MERGEFORMAT </w:instrText>
    </w:r>
    <w:r>
      <w:fldChar w:fldCharType="separate"/>
    </w:r>
    <w:r w:rsidR="00642F65">
      <w:rPr>
        <w:noProof/>
      </w:rPr>
      <w:t>14</w:t>
    </w:r>
    <w:r>
      <w:fldChar w:fldCharType="end"/>
    </w:r>
  </w:p>
  <w:p w14:paraId="231BD76D" w14:textId="77777777" w:rsidR="00887846" w:rsidRDefault="00642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44A"/>
    <w:multiLevelType w:val="hybridMultilevel"/>
    <w:tmpl w:val="971EE8D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B2634F"/>
    <w:multiLevelType w:val="hybridMultilevel"/>
    <w:tmpl w:val="1DEAF780"/>
    <w:lvl w:ilvl="0" w:tplc="7A245A0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0763A53"/>
    <w:multiLevelType w:val="hybridMultilevel"/>
    <w:tmpl w:val="DF3A526E"/>
    <w:lvl w:ilvl="0" w:tplc="9E4E962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27187628"/>
    <w:multiLevelType w:val="hybridMultilevel"/>
    <w:tmpl w:val="CC7C635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15A08EB"/>
    <w:multiLevelType w:val="multilevel"/>
    <w:tmpl w:val="B3461D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33AB6C26"/>
    <w:multiLevelType w:val="hybridMultilevel"/>
    <w:tmpl w:val="F22E5BA6"/>
    <w:lvl w:ilvl="0" w:tplc="3F08A024">
      <w:start w:val="1"/>
      <w:numFmt w:val="decimal"/>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4B07A59"/>
    <w:multiLevelType w:val="hybridMultilevel"/>
    <w:tmpl w:val="A0C8B3C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7086E75"/>
    <w:multiLevelType w:val="hybridMultilevel"/>
    <w:tmpl w:val="A39E4C30"/>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40C33156"/>
    <w:multiLevelType w:val="hybridMultilevel"/>
    <w:tmpl w:val="E44CB64A"/>
    <w:lvl w:ilvl="0" w:tplc="C43A8CFE">
      <w:start w:val="1"/>
      <w:numFmt w:val="decimal"/>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9" w15:restartNumberingAfterBreak="0">
    <w:nsid w:val="4547734A"/>
    <w:multiLevelType w:val="hybridMultilevel"/>
    <w:tmpl w:val="2DB273B4"/>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45CE3C08"/>
    <w:multiLevelType w:val="hybridMultilevel"/>
    <w:tmpl w:val="101E93E8"/>
    <w:lvl w:ilvl="0" w:tplc="795636D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47622D45"/>
    <w:multiLevelType w:val="hybridMultilevel"/>
    <w:tmpl w:val="15445606"/>
    <w:lvl w:ilvl="0" w:tplc="F2461572">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4BA8351A"/>
    <w:multiLevelType w:val="hybridMultilevel"/>
    <w:tmpl w:val="231E84EE"/>
    <w:lvl w:ilvl="0" w:tplc="0D025D1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15:restartNumberingAfterBreak="0">
    <w:nsid w:val="4D073EA6"/>
    <w:multiLevelType w:val="hybridMultilevel"/>
    <w:tmpl w:val="DC986740"/>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57615DBE"/>
    <w:multiLevelType w:val="hybridMultilevel"/>
    <w:tmpl w:val="663C627C"/>
    <w:lvl w:ilvl="0" w:tplc="1A70A416">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5" w15:restartNumberingAfterBreak="0">
    <w:nsid w:val="5C753B7A"/>
    <w:multiLevelType w:val="hybridMultilevel"/>
    <w:tmpl w:val="3D08DE64"/>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5E7E6267"/>
    <w:multiLevelType w:val="hybridMultilevel"/>
    <w:tmpl w:val="332EDFA4"/>
    <w:lvl w:ilvl="0" w:tplc="C57260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D6288"/>
    <w:multiLevelType w:val="hybridMultilevel"/>
    <w:tmpl w:val="1318F6F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9AC2BA0"/>
    <w:multiLevelType w:val="hybridMultilevel"/>
    <w:tmpl w:val="0D688CD4"/>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6BCD60FC"/>
    <w:multiLevelType w:val="hybridMultilevel"/>
    <w:tmpl w:val="1626F58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6C5A0A4A"/>
    <w:multiLevelType w:val="hybridMultilevel"/>
    <w:tmpl w:val="5016E438"/>
    <w:lvl w:ilvl="0" w:tplc="F806967A">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15:restartNumberingAfterBreak="0">
    <w:nsid w:val="72265FB0"/>
    <w:multiLevelType w:val="hybridMultilevel"/>
    <w:tmpl w:val="B68EED36"/>
    <w:lvl w:ilvl="0" w:tplc="4AA861D6">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74647E3C"/>
    <w:multiLevelType w:val="hybridMultilevel"/>
    <w:tmpl w:val="263ADF7E"/>
    <w:lvl w:ilvl="0" w:tplc="6844876E">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3" w15:restartNumberingAfterBreak="0">
    <w:nsid w:val="74930364"/>
    <w:multiLevelType w:val="hybridMultilevel"/>
    <w:tmpl w:val="CB1CA7CE"/>
    <w:lvl w:ilvl="0" w:tplc="A938562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7DE03F19"/>
    <w:multiLevelType w:val="hybridMultilevel"/>
    <w:tmpl w:val="CCF6711E"/>
    <w:lvl w:ilvl="0" w:tplc="3C0637B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7E170CDF"/>
    <w:multiLevelType w:val="hybridMultilevel"/>
    <w:tmpl w:val="C01EB08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F220654"/>
    <w:multiLevelType w:val="hybridMultilevel"/>
    <w:tmpl w:val="FE907FA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4"/>
  </w:num>
  <w:num w:numId="4">
    <w:abstractNumId w:val="12"/>
  </w:num>
  <w:num w:numId="5">
    <w:abstractNumId w:val="19"/>
  </w:num>
  <w:num w:numId="6">
    <w:abstractNumId w:val="13"/>
  </w:num>
  <w:num w:numId="7">
    <w:abstractNumId w:val="15"/>
  </w:num>
  <w:num w:numId="8">
    <w:abstractNumId w:val="18"/>
  </w:num>
  <w:num w:numId="9">
    <w:abstractNumId w:val="22"/>
  </w:num>
  <w:num w:numId="10">
    <w:abstractNumId w:val="9"/>
  </w:num>
  <w:num w:numId="11">
    <w:abstractNumId w:val="21"/>
  </w:num>
  <w:num w:numId="12">
    <w:abstractNumId w:val="10"/>
  </w:num>
  <w:num w:numId="13">
    <w:abstractNumId w:val="4"/>
  </w:num>
  <w:num w:numId="14">
    <w:abstractNumId w:val="26"/>
  </w:num>
  <w:num w:numId="15">
    <w:abstractNumId w:val="3"/>
  </w:num>
  <w:num w:numId="16">
    <w:abstractNumId w:val="2"/>
  </w:num>
  <w:num w:numId="17">
    <w:abstractNumId w:val="20"/>
  </w:num>
  <w:num w:numId="18">
    <w:abstractNumId w:val="23"/>
  </w:num>
  <w:num w:numId="19">
    <w:abstractNumId w:val="17"/>
  </w:num>
  <w:num w:numId="20">
    <w:abstractNumId w:val="11"/>
  </w:num>
  <w:num w:numId="21">
    <w:abstractNumId w:val="5"/>
  </w:num>
  <w:num w:numId="22">
    <w:abstractNumId w:val="6"/>
  </w:num>
  <w:num w:numId="23">
    <w:abstractNumId w:val="24"/>
  </w:num>
  <w:num w:numId="24">
    <w:abstractNumId w:val="0"/>
  </w:num>
  <w:num w:numId="25">
    <w:abstractNumId w:val="25"/>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27"/>
    <w:rsid w:val="00035FBF"/>
    <w:rsid w:val="00074811"/>
    <w:rsid w:val="0019014D"/>
    <w:rsid w:val="001B1F27"/>
    <w:rsid w:val="002839DA"/>
    <w:rsid w:val="002D403B"/>
    <w:rsid w:val="002F0C3B"/>
    <w:rsid w:val="003454A6"/>
    <w:rsid w:val="00442FDB"/>
    <w:rsid w:val="005029BA"/>
    <w:rsid w:val="0054202C"/>
    <w:rsid w:val="00570A66"/>
    <w:rsid w:val="00642F65"/>
    <w:rsid w:val="00690B11"/>
    <w:rsid w:val="00732D4D"/>
    <w:rsid w:val="009E3BBF"/>
    <w:rsid w:val="00D43EF6"/>
    <w:rsid w:val="00D6356C"/>
    <w:rsid w:val="00D9304D"/>
    <w:rsid w:val="00DA7B6D"/>
    <w:rsid w:val="00FA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CF01"/>
  <w15:chartTrackingRefBased/>
  <w15:docId w15:val="{D8C8552F-537B-401B-B9A1-2326A40B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34"/>
    <w:qFormat/>
    <w:rsid w:val="001B1F27"/>
    <w:pPr>
      <w:spacing w:after="0" w:line="240" w:lineRule="auto"/>
      <w:ind w:left="720"/>
      <w:contextualSpacing/>
    </w:pPr>
    <w:rPr>
      <w:rFonts w:ascii="Times New Roman" w:eastAsia="Times New Roman" w:hAnsi="Times New Roman" w:cs="Times New Roman"/>
      <w:sz w:val="24"/>
      <w:szCs w:val="24"/>
      <w:lang w:val="it-IT" w:eastAsia="it-IT"/>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34"/>
    <w:qFormat/>
    <w:locked/>
    <w:rsid w:val="001B1F27"/>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1B1F27"/>
    <w:pPr>
      <w:tabs>
        <w:tab w:val="center" w:pos="4536"/>
        <w:tab w:val="right" w:pos="9072"/>
      </w:tabs>
      <w:spacing w:after="0" w:line="240" w:lineRule="auto"/>
    </w:pPr>
    <w:rPr>
      <w:rFonts w:ascii="Times New Roman" w:eastAsia="Times New Roman" w:hAnsi="Times New Roman" w:cs="Times New Roman"/>
      <w:sz w:val="24"/>
      <w:szCs w:val="24"/>
      <w:lang w:val="it-IT" w:eastAsia="it-IT"/>
    </w:rPr>
  </w:style>
  <w:style w:type="character" w:customStyle="1" w:styleId="HeaderChar">
    <w:name w:val="Header Char"/>
    <w:basedOn w:val="DefaultParagraphFont"/>
    <w:link w:val="Header"/>
    <w:uiPriority w:val="99"/>
    <w:rsid w:val="001B1F27"/>
    <w:rPr>
      <w:rFonts w:ascii="Times New Roman" w:eastAsia="Times New Roman" w:hAnsi="Times New Roman" w:cs="Times New Roman"/>
      <w:sz w:val="24"/>
      <w:szCs w:val="24"/>
      <w:lang w:val="it-IT" w:eastAsia="it-IT"/>
    </w:rPr>
  </w:style>
  <w:style w:type="character" w:styleId="CommentReference">
    <w:name w:val="annotation reference"/>
    <w:basedOn w:val="DefaultParagraphFont"/>
    <w:uiPriority w:val="99"/>
    <w:semiHidden/>
    <w:unhideWhenUsed/>
    <w:rsid w:val="001B1F27"/>
    <w:rPr>
      <w:rFonts w:cs="Times New Roman"/>
      <w:sz w:val="16"/>
      <w:szCs w:val="16"/>
    </w:rPr>
  </w:style>
  <w:style w:type="paragraph" w:styleId="CommentText">
    <w:name w:val="annotation text"/>
    <w:basedOn w:val="Normal"/>
    <w:link w:val="CommentTextChar"/>
    <w:uiPriority w:val="99"/>
    <w:semiHidden/>
    <w:unhideWhenUsed/>
    <w:rsid w:val="001B1F27"/>
    <w:pPr>
      <w:spacing w:after="0" w:line="240" w:lineRule="auto"/>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1B1F27"/>
    <w:rPr>
      <w:rFonts w:ascii="Times New Roman" w:eastAsia="Times New Roman" w:hAnsi="Times New Roman" w:cs="Times New Roman"/>
      <w:sz w:val="20"/>
      <w:szCs w:val="20"/>
      <w:lang w:val="it-IT" w:eastAsia="it-IT"/>
    </w:rPr>
  </w:style>
  <w:style w:type="paragraph" w:styleId="BalloonText">
    <w:name w:val="Balloon Text"/>
    <w:basedOn w:val="Normal"/>
    <w:link w:val="BalloonTextChar"/>
    <w:uiPriority w:val="99"/>
    <w:semiHidden/>
    <w:unhideWhenUsed/>
    <w:rsid w:val="001B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27"/>
    <w:rPr>
      <w:rFonts w:ascii="Segoe UI" w:hAnsi="Segoe UI" w:cs="Segoe UI"/>
      <w:sz w:val="18"/>
      <w:szCs w:val="18"/>
      <w:lang w:val="sr-Cyrl-RS"/>
    </w:rPr>
  </w:style>
  <w:style w:type="paragraph" w:styleId="CommentSubject">
    <w:name w:val="annotation subject"/>
    <w:basedOn w:val="CommentText"/>
    <w:next w:val="CommentText"/>
    <w:link w:val="CommentSubjectChar"/>
    <w:uiPriority w:val="99"/>
    <w:semiHidden/>
    <w:unhideWhenUsed/>
    <w:rsid w:val="005029BA"/>
    <w:pPr>
      <w:spacing w:after="160"/>
    </w:pPr>
    <w:rPr>
      <w:rFonts w:asciiTheme="minorHAnsi" w:eastAsiaTheme="minorHAnsi" w:hAnsiTheme="minorHAnsi" w:cstheme="minorBidi"/>
      <w:b/>
      <w:bCs/>
      <w:lang w:val="sr-Cyrl-RS" w:eastAsia="en-US"/>
    </w:rPr>
  </w:style>
  <w:style w:type="character" w:customStyle="1" w:styleId="CommentSubjectChar">
    <w:name w:val="Comment Subject Char"/>
    <w:basedOn w:val="CommentTextChar"/>
    <w:link w:val="CommentSubject"/>
    <w:uiPriority w:val="99"/>
    <w:semiHidden/>
    <w:rsid w:val="005029BA"/>
    <w:rPr>
      <w:rFonts w:ascii="Times New Roman" w:eastAsia="Times New Roman" w:hAnsi="Times New Roman" w:cs="Times New Roman"/>
      <w:b/>
      <w:bCs/>
      <w:sz w:val="20"/>
      <w:szCs w:val="20"/>
      <w:lang w:val="sr-Cyrl-R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7F46-1E10-46BC-BBCA-34DA2ADE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Комисија</cp:lastModifiedBy>
  <cp:revision>3</cp:revision>
  <dcterms:created xsi:type="dcterms:W3CDTF">2021-04-02T09:05:00Z</dcterms:created>
  <dcterms:modified xsi:type="dcterms:W3CDTF">2021-04-02T09:06:00Z</dcterms:modified>
</cp:coreProperties>
</file>